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8" w:name="Xcdd2c7885f8e792998f1559aed67eb0fe5266f4"/>
    <w:p>
      <w:pPr>
        <w:pStyle w:val="Heading1"/>
      </w:pPr>
      <w:r>
        <w:t xml:space="preserve">DOSSIÊ DE TREINAMENTO — AGENTE SDR TORQ BRASIL (v2 DEMO)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Cs/>
          <w:b/>
        </w:rPr>
        <w:t xml:space="preserve">ESCOPO: SDR DE DEMONSTRAÇÃO / PROTÓTIPO.</w:t>
      </w:r>
      <w:r>
        <w:t xml:space="preserve"> </w:t>
      </w:r>
      <w:r>
        <w:t xml:space="preserve">Este dossiê foi preparado para permitir uma</w:t>
      </w:r>
      <w:r>
        <w:t xml:space="preserve"> </w:t>
      </w:r>
      <w:r>
        <w:rPr>
          <w:bCs/>
          <w:b/>
        </w:rPr>
        <w:t xml:space="preserve">demo funcional</w:t>
      </w:r>
      <w:r>
        <w:t xml:space="preserve"> </w:t>
      </w:r>
      <w:r>
        <w:t xml:space="preserve">do agente SDR na conversa com o cliente TORQ Brasil. Os dados de</w:t>
      </w:r>
      <w:r>
        <w:t xml:space="preserve"> </w:t>
      </w:r>
      <w:r>
        <w:rPr>
          <w:bCs/>
          <w:b/>
        </w:rPr>
        <w:t xml:space="preserve">preço, ficha técnica, garantia, políticas comerciais, frete, MOQ, CNPJ e programa de indicação são FICTÍCIOS mas plausíveis</w:t>
      </w:r>
      <w:r>
        <w:t xml:space="preserve"> </w:t>
      </w:r>
      <w:r>
        <w:t xml:space="preserve">para o nicho de mobilidade elétrica no Brasil (2026), calibrados para Belo Horizonte/Minas Gerais.</w:t>
      </w:r>
      <w:r>
        <w:t xml:space="preserve"> </w:t>
      </w:r>
      <w:r>
        <w:rPr>
          <w:bCs/>
          <w:b/>
        </w:rPr>
        <w:t xml:space="preserve">Substituir por dados reais ANTES de qualquer uso em produção.</w:t>
      </w:r>
      <w:r>
        <w:t xml:space="preserve"> </w:t>
      </w:r>
      <w:r>
        <w:t xml:space="preserve">Depoimentos reais estão apontados para o destaque</w:t>
      </w:r>
      <w:r>
        <w:t xml:space="preserve"> </w:t>
      </w:r>
      <w:r>
        <w:t xml:space="preserve">“</w:t>
      </w:r>
      <w:r>
        <w:t xml:space="preserve">Clientes</w:t>
      </w:r>
      <w:r>
        <w:t xml:space="preserve">”</w:t>
      </w:r>
      <w:r>
        <w:t xml:space="preserve"> </w:t>
      </w:r>
      <w:r>
        <w:t xml:space="preserve">no Instagram oficial</w:t>
      </w:r>
      <w:r>
        <w:t xml:space="preserve"> </w:t>
      </w:r>
      <w:r>
        <w:rPr>
          <w:rStyle w:val="VerbatimChar"/>
        </w:rPr>
        <w:t xml:space="preserve">@torqbrasil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Cliente:</w:t>
      </w:r>
      <w:r>
        <w:t xml:space="preserve"> </w:t>
      </w:r>
      <w:r>
        <w:t xml:space="preserve">TORQ Brasil - Mobilidade Elétrica</w:t>
      </w:r>
      <w:r>
        <w:t xml:space="preserve"> </w:t>
      </w:r>
      <w:r>
        <w:rPr>
          <w:bCs/>
          <w:b/>
        </w:rPr>
        <w:t xml:space="preserve">Objetivo do dossiê:</w:t>
      </w:r>
      <w:r>
        <w:t xml:space="preserve"> </w:t>
      </w:r>
      <w:r>
        <w:t xml:space="preserve">treinar agente SDR autônomo para prospecção, qualificação e nutrição de leads (varejo e atacado) em canais digitais (DM Instagram + WhatsApp), com dados suficientes para responder qualquer pergunta em demo sem travar.</w:t>
      </w:r>
      <w:r>
        <w:t xml:space="preserve"> </w:t>
      </w:r>
      <w:r>
        <w:rPr>
          <w:bCs/>
          <w:b/>
        </w:rPr>
        <w:t xml:space="preserve">Autor:</w:t>
      </w:r>
      <w:r>
        <w:t xml:space="preserve"> </w:t>
      </w:r>
      <w:r>
        <w:t xml:space="preserve">Davi (SDR — Agência Climb Digital)</w:t>
      </w:r>
      <w:r>
        <w:t xml:space="preserve"> </w:t>
      </w:r>
      <w:r>
        <w:rPr>
          <w:bCs/>
          <w:b/>
        </w:rPr>
        <w:t xml:space="preserve">Versão:</w:t>
      </w:r>
      <w:r>
        <w:t xml:space="preserve"> </w:t>
      </w:r>
      <w:r>
        <w:t xml:space="preserve">v2 (demo)</w:t>
      </w:r>
      <w:r>
        <w:t xml:space="preserve"> </w:t>
      </w:r>
      <w:r>
        <w:rPr>
          <w:bCs/>
          <w:b/>
        </w:rPr>
        <w:t xml:space="preserve">Data:</w:t>
      </w:r>
      <w:r>
        <w:t xml:space="preserve"> </w:t>
      </w:r>
      <w:r>
        <w:t xml:space="preserve">2026-08-05</w:t>
      </w:r>
      <w:r>
        <w:t xml:space="preserve"> </w:t>
      </w:r>
      <w:r>
        <w:rPr>
          <w:bCs/>
          <w:b/>
        </w:rPr>
        <w:t xml:space="preserve">Fontes analisadas:</w:t>
      </w:r>
      <w:r>
        <w:t xml:space="preserve"> </w:t>
      </w:r>
      <w:r>
        <w:t xml:space="preserve">site oficial</w:t>
      </w:r>
      <w:r>
        <w:t xml:space="preserve"> </w:t>
      </w:r>
      <w:r>
        <w:rPr>
          <w:rStyle w:val="VerbatimChar"/>
        </w:rPr>
        <w:t xml:space="preserve">torqbrasil.com</w:t>
      </w:r>
      <w:r>
        <w:t xml:space="preserve"> </w:t>
      </w:r>
      <w:r>
        <w:t xml:space="preserve">(SPA React — bundle JS extraído integralmente), Instagram</w:t>
      </w:r>
      <w:r>
        <w:t xml:space="preserve"> </w:t>
      </w:r>
      <w:r>
        <w:rPr>
          <w:rStyle w:val="VerbatimChar"/>
        </w:rPr>
        <w:t xml:space="preserve">@torqbrasil</w:t>
      </w:r>
      <w:r>
        <w:t xml:space="preserve"> </w:t>
      </w:r>
      <w:r>
        <w:t xml:space="preserve">(bloqueado por login-wall, informação suplementada por buscas web e cache indireto), buscas web específicas sobre marca, endereços via Google Maps e presença regional.</w:t>
      </w:r>
      <w:r>
        <w:t xml:space="preserve"> </w:t>
      </w:r>
      <w:r>
        <w:rPr>
          <w:bCs/>
          <w:b/>
        </w:rPr>
        <w:t xml:space="preserve">Dados comerciais preenchidos com valores fictícios plausíveis para o nicho.</w:t>
      </w:r>
    </w:p>
    <w:p>
      <w:r>
        <w:pict>
          <v:rect style="width:0;height:1.5pt" o:hralign="center" o:hrstd="t" o:hr="t"/>
        </w:pict>
      </w:r>
    </w:p>
    <w:bookmarkStart w:id="28" w:name="análise-do-negócio"/>
    <w:p>
      <w:pPr>
        <w:pStyle w:val="Heading2"/>
      </w:pPr>
      <w:r>
        <w:t xml:space="preserve">1. ANÁLISE DO NEGÓCIO</w:t>
      </w:r>
    </w:p>
    <w:bookmarkStart w:id="20" w:name="nome-e-categoria"/>
    <w:p>
      <w:pPr>
        <w:pStyle w:val="Heading3"/>
      </w:pPr>
      <w:r>
        <w:t xml:space="preserve">1.1 Nome e categoria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Razão social (fictícia — demo):</w:t>
      </w:r>
      <w:r>
        <w:t xml:space="preserve"> </w:t>
      </w:r>
      <w:r>
        <w:t xml:space="preserve">TORQ BRASIL COMÉRCIO E IMPORTAÇÃO LTDA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Nome fantasia:</w:t>
      </w:r>
      <w:r>
        <w:t xml:space="preserve"> </w:t>
      </w:r>
      <w:r>
        <w:t xml:space="preserve">TORQ Brasil — Mobilidade Elétrica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CNPJ (fictício — demo):</w:t>
      </w:r>
      <w:r>
        <w:t xml:space="preserve"> </w:t>
      </w:r>
      <w:r>
        <w:rPr>
          <w:bCs/>
          <w:b/>
        </w:rPr>
        <w:t xml:space="preserve">45.678.910/0001-66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Fundação (fictícia — demo):</w:t>
      </w:r>
      <w:r>
        <w:t xml:space="preserve"> </w:t>
      </w:r>
      <w:r>
        <w:t xml:space="preserve">2019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Site:</w:t>
      </w:r>
      <w:r>
        <w:t xml:space="preserve"> </w:t>
      </w:r>
      <w:r>
        <w:t xml:space="preserve">https://torqbrasil.com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Instagram:</w:t>
      </w:r>
      <w:r>
        <w:t xml:space="preserve"> </w:t>
      </w:r>
      <w:r>
        <w:t xml:space="preserve">@torqbrasil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WhatsApp oficial (extraído do bundle do site):</w:t>
      </w:r>
      <w:r>
        <w:t xml:space="preserve"> </w:t>
      </w:r>
      <w:r>
        <w:t xml:space="preserve">+55 31 99916-3557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Categoria/nicho:</w:t>
      </w:r>
      <w:r>
        <w:t xml:space="preserve"> </w:t>
      </w:r>
      <w:r>
        <w:t xml:space="preserve">mobilidade elétrica urbana e profissional (bikes elétricas, scooters/patinetes elétricos e triciclos de carga elétricos)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Origem dos produtos:</w:t>
      </w:r>
      <w:r>
        <w:t xml:space="preserve"> </w:t>
      </w:r>
      <w:r>
        <w:t xml:space="preserve">importação direta da China, com marca própria</w:t>
      </w:r>
      <w:r>
        <w:t xml:space="preserve"> </w:t>
      </w:r>
      <w:r>
        <w:t xml:space="preserve">“</w:t>
      </w:r>
      <w:r>
        <w:t xml:space="preserve">TORQ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Assistência técnica:</w:t>
      </w:r>
      <w:r>
        <w:t xml:space="preserve"> </w:t>
      </w:r>
      <w:r>
        <w:t xml:space="preserve">manutenção chinesa especializada nas 3 unidades físicas</w:t>
      </w:r>
    </w:p>
    <w:bookmarkEnd w:id="20"/>
    <w:bookmarkStart w:id="21" w:name="descrição-institucional-extraída-do-site"/>
    <w:p>
      <w:pPr>
        <w:pStyle w:val="Heading3"/>
      </w:pPr>
      <w:r>
        <w:t xml:space="preserve">1.2 Descrição institucional (extraída do site)</w:t>
      </w:r>
    </w:p>
    <w:p>
      <w:pPr>
        <w:pStyle w:val="BlockText"/>
      </w:pPr>
      <w:r>
        <w:t xml:space="preserve">“</w:t>
      </w:r>
      <w:r>
        <w:t xml:space="preserve">A TORQ Brasil é uma empresa especializada em mobilidade elétrica e importação direta de veículos selecionados da China para o Brasil, unindo tecnologia, inovação e alto padrão de qualidade em cada produto oferecido.</w:t>
      </w:r>
      <w:r>
        <w:t xml:space="preserve">”</w:t>
      </w:r>
    </w:p>
    <w:p>
      <w:pPr>
        <w:pStyle w:val="BlockText"/>
      </w:pPr>
      <w:r>
        <w:t xml:space="preserve">“</w:t>
      </w:r>
      <w:r>
        <w:t xml:space="preserve">Com uma operação sólida e lojas físicas já consolidadas, a empresa expande sua atuação para o mercado online com o propósito de democratizar o acesso à mobilidade inteligente, sustentável e eficiente.</w:t>
      </w:r>
      <w:r>
        <w:t xml:space="preserve">”</w:t>
      </w:r>
    </w:p>
    <w:p>
      <w:pPr>
        <w:pStyle w:val="FirstParagraph"/>
      </w:pPr>
      <w:r>
        <w:rPr>
          <w:bCs/>
          <w:b/>
        </w:rPr>
        <w:t xml:space="preserve">Missão:</w:t>
      </w:r>
      <w:r>
        <w:t xml:space="preserve"> </w:t>
      </w:r>
      <w:r>
        <w:t xml:space="preserve">“</w:t>
      </w:r>
      <w:r>
        <w:t xml:space="preserve">Proporcionar mobilidade elétrica acessível e sustentável para todos.</w:t>
      </w:r>
      <w:r>
        <w:t xml:space="preserve">”</w:t>
      </w:r>
    </w:p>
    <w:bookmarkEnd w:id="21"/>
    <w:bookmarkStart w:id="22" w:name="portfólio-completo-9-modelos"/>
    <w:p>
      <w:pPr>
        <w:pStyle w:val="Heading3"/>
      </w:pPr>
      <w:r>
        <w:t xml:space="preserve">1.3 Portfólio completo (9 modelos)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Descrição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Bike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Jaguar Bike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Bike elétrica esportiva de alta performance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Bike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Whale Bike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Bike elétrica confortável para uso diário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Scooter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A5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Scooter compacto e ágil, mobilidade urbana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Scooter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318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Scooter premium, maior autonomia e potência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Triciclo carga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C3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Compacto, entregas urbanas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Triciclo carga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C2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Alongado, cargas volumosas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Triciclo carga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Load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Versátil, cargas médias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Triciclo carga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Long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Clássico + capacidade de carga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Lifestyle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TORQ Vintage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Triciclo elétrico lifestyle, estilo clássico</w:t>
            </w:r>
          </w:p>
        </w:tc>
      </w:tr>
    </w:tbl>
    <w:bookmarkEnd w:id="22"/>
    <w:bookmarkStart w:id="23" w:name="lojas-físicas-minas-gerais"/>
    <w:p>
      <w:pPr>
        <w:pStyle w:val="Heading3"/>
      </w:pPr>
      <w:r>
        <w:t xml:space="preserve">1.4 Lojas físicas (Minas Gerais)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Loja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Endereço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Matriz / Sede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Av. Cristiano Machado, 4150 · Bairro Ipiranga · Belo Horizonte — MG · CEP 31160-000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Filial Contagem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Av. Amazonas, 7400 · Bairro Cinco — Contagem — MG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Filial Betim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Av. Prefeito Alberto Andrade Cassimiro, 1520 · Centro — Betim — MG</w:t>
            </w:r>
          </w:p>
        </w:tc>
      </w:tr>
    </w:tbl>
    <w:bookmarkEnd w:id="23"/>
    <w:bookmarkStart w:id="24" w:name="modelo-de-venda"/>
    <w:p>
      <w:pPr>
        <w:pStyle w:val="Heading3"/>
      </w:pPr>
      <w:r>
        <w:t xml:space="preserve">1.5 Modelo de venda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HÍBRIDO B2B + B2C</w:t>
      </w:r>
    </w:p>
    <w:p>
      <w:pPr>
        <w:numPr>
          <w:ilvl w:val="1"/>
          <w:numId w:val="1003"/>
        </w:numPr>
        <w:pStyle w:val="Compact"/>
      </w:pPr>
      <w:r>
        <w:rPr>
          <w:bCs/>
          <w:b/>
        </w:rPr>
        <w:t xml:space="preserve">B2C (varejo):</w:t>
      </w:r>
      <w:r>
        <w:t xml:space="preserve"> </w:t>
      </w:r>
      <w:r>
        <w:t xml:space="preserve">cliente final urbano, entusiasta, entregador autônomo</w:t>
      </w:r>
    </w:p>
    <w:p>
      <w:pPr>
        <w:numPr>
          <w:ilvl w:val="1"/>
          <w:numId w:val="1003"/>
        </w:numPr>
        <w:pStyle w:val="Compact"/>
      </w:pPr>
      <w:r>
        <w:rPr>
          <w:bCs/>
          <w:b/>
        </w:rPr>
        <w:t xml:space="preserve">B2B (atacado):</w:t>
      </w:r>
      <w:r>
        <w:t xml:space="preserve"> </w:t>
      </w:r>
      <w:r>
        <w:t xml:space="preserve">lojistas revendedores, frotas última milha, empresas de logística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Canais:</w:t>
      </w:r>
      <w:r>
        <w:t xml:space="preserve"> </w:t>
      </w:r>
      <w:r>
        <w:t xml:space="preserve">presencial nas 3 lojas + online (site + WhatsApp + Instagram)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Posicionamento regional:</w:t>
      </w:r>
      <w:r>
        <w:t xml:space="preserve"> </w:t>
      </w:r>
      <w:r>
        <w:t xml:space="preserve">“</w:t>
      </w:r>
      <w:r>
        <w:t xml:space="preserve">um dos maiores atacadistas de veículos elétricos do Sudeste</w:t>
      </w:r>
      <w:r>
        <w:t xml:space="preserve">”</w:t>
      </w:r>
    </w:p>
    <w:bookmarkEnd w:id="24"/>
    <w:bookmarkStart w:id="25" w:name="ciclo-de-venda"/>
    <w:p>
      <w:pPr>
        <w:pStyle w:val="Heading3"/>
      </w:pPr>
      <w:r>
        <w:t xml:space="preserve">1.6 Ciclo de venda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Varejo B2C:</w:t>
      </w:r>
      <w:r>
        <w:t xml:space="preserve"> </w:t>
      </w:r>
      <w:r>
        <w:t xml:space="preserve">1 a 14 dias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Atacado B2B:</w:t>
      </w:r>
      <w:r>
        <w:t xml:space="preserve"> </w:t>
      </w:r>
      <w:r>
        <w:t xml:space="preserve">15 a 60 dias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Triciclo carga (frotas):</w:t>
      </w:r>
      <w:r>
        <w:t xml:space="preserve"> </w:t>
      </w:r>
      <w:r>
        <w:t xml:space="preserve">7 a 30 dias</w:t>
      </w:r>
    </w:p>
    <w:bookmarkEnd w:id="25"/>
    <w:bookmarkStart w:id="26" w:name="diferenciais-únicos"/>
    <w:p>
      <w:pPr>
        <w:pStyle w:val="Heading3"/>
      </w:pPr>
      <w:r>
        <w:t xml:space="preserve">1.7 Diferenciais únicos</w:t>
      </w:r>
    </w:p>
    <w:p>
      <w:pPr>
        <w:numPr>
          <w:ilvl w:val="0"/>
          <w:numId w:val="1005"/>
        </w:numPr>
        <w:pStyle w:val="Compact"/>
      </w:pPr>
      <w:r>
        <w:t xml:space="preserve">Importação direta da China (sem atravessador)</w:t>
      </w:r>
    </w:p>
    <w:p>
      <w:pPr>
        <w:numPr>
          <w:ilvl w:val="0"/>
          <w:numId w:val="1005"/>
        </w:numPr>
        <w:pStyle w:val="Compact"/>
      </w:pPr>
      <w:r>
        <w:t xml:space="preserve">Marca própria TORQ (controle de portfólio)</w:t>
      </w:r>
    </w:p>
    <w:p>
      <w:pPr>
        <w:numPr>
          <w:ilvl w:val="0"/>
          <w:numId w:val="1005"/>
        </w:numPr>
        <w:pStyle w:val="Compact"/>
      </w:pPr>
      <w:r>
        <w:t xml:space="preserve">Manutenção chinesa especializada nas 3 lojas</w:t>
      </w:r>
    </w:p>
    <w:p>
      <w:pPr>
        <w:numPr>
          <w:ilvl w:val="0"/>
          <w:numId w:val="1005"/>
        </w:numPr>
        <w:pStyle w:val="Compact"/>
      </w:pPr>
      <w:r>
        <w:t xml:space="preserve">3 lojas físicas ativas em Minas Gerais (raro no e-mobility online)</w:t>
      </w:r>
    </w:p>
    <w:p>
      <w:pPr>
        <w:numPr>
          <w:ilvl w:val="0"/>
          <w:numId w:val="1005"/>
        </w:numPr>
        <w:pStyle w:val="Compact"/>
      </w:pPr>
      <w:r>
        <w:t xml:space="preserve">Portfólio amplo (patinete até triciclo de carga)</w:t>
      </w:r>
    </w:p>
    <w:p>
      <w:pPr>
        <w:numPr>
          <w:ilvl w:val="0"/>
          <w:numId w:val="1005"/>
        </w:numPr>
        <w:pStyle w:val="Compact"/>
      </w:pPr>
      <w:r>
        <w:t xml:space="preserve">Atacado + varejo no mesmo canal</w:t>
      </w:r>
    </w:p>
    <w:p>
      <w:pPr>
        <w:numPr>
          <w:ilvl w:val="0"/>
          <w:numId w:val="1005"/>
        </w:numPr>
        <w:pStyle w:val="Compact"/>
      </w:pPr>
      <w:r>
        <w:t xml:space="preserve">Posicionamento regional forte no Sudeste</w:t>
      </w:r>
    </w:p>
    <w:bookmarkEnd w:id="26"/>
    <w:bookmarkStart w:id="27" w:name="concorrentes-principais"/>
    <w:p>
      <w:pPr>
        <w:pStyle w:val="Heading3"/>
      </w:pPr>
      <w:r>
        <w:t xml:space="preserve">1.8 Concorrentes principais</w:t>
      </w:r>
    </w:p>
    <w:p>
      <w:pPr>
        <w:pStyle w:val="FirstParagraph"/>
      </w:pPr>
      <w:r>
        <w:rPr>
          <w:bCs/>
          <w:b/>
        </w:rPr>
        <w:t xml:space="preserve">Minas Gerais/BH (diretos):</w:t>
      </w:r>
      <w:r>
        <w:t xml:space="preserve"> </w:t>
      </w:r>
      <w:r>
        <w:t xml:space="preserve">- Moto Chefe BH (</w:t>
      </w:r>
      <w:r>
        <w:t xml:space="preserve">@motochefebh</w:t>
      </w:r>
      <w:r>
        <w:t xml:space="preserve"> </w:t>
      </w:r>
      <w:r>
        <w:t xml:space="preserve">/</w:t>
      </w:r>
      <w:r>
        <w:t xml:space="preserve"> </w:t>
      </w:r>
      <w:r>
        <w:t xml:space="preserve">@motochefebrasil</w:t>
      </w:r>
      <w:r>
        <w:t xml:space="preserve">)</w:t>
      </w:r>
      <w:r>
        <w:t xml:space="preserve"> </w:t>
      </w:r>
      <w:r>
        <w:t xml:space="preserve">- Bikes BH Elétricas (</w:t>
      </w:r>
      <w:r>
        <w:t xml:space="preserve">@bikesbh</w:t>
      </w:r>
      <w:r>
        <w:t xml:space="preserve">)</w:t>
      </w:r>
      <w:r>
        <w:t xml:space="preserve"> </w:t>
      </w:r>
      <w:r>
        <w:t xml:space="preserve">- Go Electric (</w:t>
      </w:r>
      <w:r>
        <w:t xml:space="preserve">@gobyelectric</w:t>
      </w:r>
      <w:r>
        <w:t xml:space="preserve">)</w:t>
      </w:r>
    </w:p>
    <w:p>
      <w:pPr>
        <w:pStyle w:val="BodyText"/>
      </w:pPr>
      <w:r>
        <w:rPr>
          <w:bCs/>
          <w:b/>
        </w:rPr>
        <w:t xml:space="preserve">Brasil (benchmark):</w:t>
      </w:r>
      <w:r>
        <w:t xml:space="preserve"> </w:t>
      </w:r>
      <w:r>
        <w:t xml:space="preserve">- Honeywhale, Ecomotors Brasil, Gotrix Oficial, Import X1 Motos, Electric Trend, MK Mobilidade</w:t>
      </w:r>
    </w:p>
    <w:p>
      <w:pPr>
        <w:pStyle w:val="BodyText"/>
      </w:pPr>
      <w:r>
        <w:rPr>
          <w:bCs/>
          <w:b/>
        </w:rPr>
        <w:t xml:space="preserve">Indiretos:</w:t>
      </w:r>
      <w:r>
        <w:t xml:space="preserve"> </w:t>
      </w:r>
      <w:r>
        <w:t xml:space="preserve">Casas Bahia, Magazine Luiza, Mercado Livre (importadores avulsos)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1" w:name="X7c9208f049e39dd2690ef9b178bc69a9d7b078b"/>
    <w:p>
      <w:pPr>
        <w:pStyle w:val="Heading2"/>
      </w:pPr>
      <w:r>
        <w:t xml:space="preserve">2. TABELA DE PREÇOS (varejo + atacado) — FICTÍCIA / DEMO</w:t>
      </w:r>
    </w:p>
    <w:bookmarkStart w:id="29" w:name="X84476c7f194b4bf1e9d2b7552ac579e3c935349"/>
    <w:p>
      <w:pPr>
        <w:pStyle w:val="Heading3"/>
      </w:pPr>
      <w:r>
        <w:t xml:space="preserve">2.1 Varejo (à vista PIX, já com 5% de desconto aplicado)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Modelo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Preço cheio (varejo)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vista PIX (-5%)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Whale Bike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Bike (entrada)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R$ 4.290,00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R$ 4.075,50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Jaguar Bike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Bike (esportiva premium)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R$ 7.490,00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R$ 7.115,50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A5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Scooter urbano compacto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R$ 6.890,00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R$ 6.545,50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318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Scooter premium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R$ 11.490,00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R$ 10.915,50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C3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Triciclo carga compacto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R$ 13.900,00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R$ 13.205,00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C2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Triciclo carga alongado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R$ 17.500,00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R$ 16.625,00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Load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Triciclo carga versátil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R$ 19.900,00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R$ 18.905,00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Long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Triciclo carga clássico + capacidade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R$ 22.900,00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R$ 21.755,00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TORQ Vintage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Triciclo lifestyle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R$ 18.500,00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R$ 17.575,00</w:t>
            </w:r>
          </w:p>
        </w:tc>
      </w:tr>
    </w:tbl>
    <w:bookmarkEnd w:id="29"/>
    <w:bookmarkStart w:id="30" w:name="X68a79881c8e8f11f8f68f9c9cd9811a836f14af"/>
    <w:p>
      <w:pPr>
        <w:pStyle w:val="Heading3"/>
      </w:pPr>
      <w:r>
        <w:t xml:space="preserve">2.2 Atacado (B2B — desconto sobre o preço cheio de varejo)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Desconto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Prazo pagamento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Observação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5-10 unidades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 dias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Mínimo 5 unidades misturadas OU 3 do mesmo modelo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11-25 unidades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dias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Prioridade de estoque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26+ unidades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 dias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 status de Revenda Oficial + acesso a lote de lançamento</w:t>
            </w:r>
          </w:p>
        </w:tc>
      </w:tr>
    </w:tbl>
    <w:p>
      <w:pPr>
        <w:pStyle w:val="BodyText"/>
      </w:pPr>
      <w:r>
        <w:rPr>
          <w:bCs/>
          <w:b/>
        </w:rPr>
        <w:t xml:space="preserve">Exemplo (Whale Bike a R$ 4.290 varejo):</w:t>
      </w:r>
      <w:r>
        <w:t xml:space="preserve"> </w:t>
      </w:r>
      <w:r>
        <w:t xml:space="preserve">- 5-10un → R$ 3.646,50/un</w:t>
      </w:r>
      <w:r>
        <w:t xml:space="preserve"> </w:t>
      </w:r>
      <w:r>
        <w:t xml:space="preserve">- 11-25un → R$ 3.432,00/un</w:t>
      </w:r>
      <w:r>
        <w:t xml:space="preserve"> </w:t>
      </w:r>
      <w:r>
        <w:t xml:space="preserve">- 26+un → R$ 3.217,50/un</w:t>
      </w:r>
    </w:p>
    <w:p>
      <w:pPr>
        <w:pStyle w:val="BodyText"/>
      </w:pPr>
      <w:r>
        <w:rPr>
          <w:bCs/>
          <w:b/>
        </w:rPr>
        <w:t xml:space="preserve">Regras B2B:</w:t>
      </w:r>
      <w:r>
        <w:t xml:space="preserve"> </w:t>
      </w:r>
      <w:r>
        <w:t xml:space="preserve">- MOQ absoluto:</w:t>
      </w:r>
      <w:r>
        <w:t xml:space="preserve"> </w:t>
      </w:r>
      <w:r>
        <w:rPr>
          <w:bCs/>
          <w:b/>
        </w:rPr>
        <w:t xml:space="preserve">5 unidades</w:t>
      </w:r>
      <w:r>
        <w:t xml:space="preserve"> </w:t>
      </w:r>
      <w:r>
        <w:t xml:space="preserve">por pedido (podendo mesclar modelos)</w:t>
      </w:r>
      <w:r>
        <w:t xml:space="preserve"> </w:t>
      </w:r>
      <w:r>
        <w:t xml:space="preserve">- MOQ por modelo específico:</w:t>
      </w:r>
      <w:r>
        <w:t xml:space="preserve"> </w:t>
      </w:r>
      <w:r>
        <w:rPr>
          <w:bCs/>
          <w:b/>
        </w:rPr>
        <w:t xml:space="preserve">3 unidades</w:t>
      </w:r>
      <w:r>
        <w:t xml:space="preserve"> </w:t>
      </w:r>
      <w:r>
        <w:t xml:space="preserve">- Envio: próprio (transportadora TORQ para MG/SP/RJ) ou FOB (cliente contrata)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41" w:name="ficha-técnica-por-modelo-fictícia-demo"/>
    <w:p>
      <w:pPr>
        <w:pStyle w:val="Heading2"/>
      </w:pPr>
      <w:r>
        <w:t xml:space="preserve">3. FICHA TÉCNICA (por modelo) — FICTÍCIA / DEMO</w:t>
      </w:r>
    </w:p>
    <w:bookmarkStart w:id="32" w:name="torq-whale-bike"/>
    <w:p>
      <w:pPr>
        <w:pStyle w:val="Heading3"/>
      </w:pPr>
      <w:r>
        <w:t xml:space="preserve">3.1 TORQ Whale Bike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350W brushless traseiro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48V / 15Ah (removível)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45 km (modo eco) / 32 km (potência plena)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25 km/h (limite BR, liberado sem CNH)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5-6h padrão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Peso:</w:t>
      </w:r>
      <w:r>
        <w:t xml:space="preserve"> </w:t>
      </w:r>
      <w:r>
        <w:t xml:space="preserve">26 kg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Ciclos bateria:</w:t>
      </w:r>
      <w:r>
        <w:t xml:space="preserve"> </w:t>
      </w:r>
      <w:r>
        <w:t xml:space="preserve">~600 ciclos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Suspensão:</w:t>
      </w:r>
      <w:r>
        <w:t xml:space="preserve"> </w:t>
      </w:r>
      <w:r>
        <w:t xml:space="preserve">dianteira mola-óleo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disco mecânico dianteiro + traseiro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Iluminação:</w:t>
      </w:r>
      <w:r>
        <w:t xml:space="preserve"> </w:t>
      </w:r>
      <w:r>
        <w:t xml:space="preserve">LED frontal + traseiro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Painel:</w:t>
      </w:r>
      <w:r>
        <w:t xml:space="preserve"> </w:t>
      </w:r>
      <w:r>
        <w:t xml:space="preserve">LCD com velocímetro, odômetro, nível de bateria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Peso máx suportado:</w:t>
      </w:r>
      <w:r>
        <w:t xml:space="preserve"> </w:t>
      </w:r>
      <w:r>
        <w:t xml:space="preserve">120 kg</w:t>
      </w:r>
    </w:p>
    <w:bookmarkEnd w:id="32"/>
    <w:bookmarkStart w:id="33" w:name="torq-jaguar-bike"/>
    <w:p>
      <w:pPr>
        <w:pStyle w:val="Heading3"/>
      </w:pPr>
      <w:r>
        <w:t xml:space="preserve">3.2 TORQ Jaguar Bike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750W brushless traseiro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48V / 20Ah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80 km (eco) / 55 km (sport)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32 km/h (limite BR, sem CNH até esta faixa)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6-7h padrão / 3h fast charge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Peso:</w:t>
      </w:r>
      <w:r>
        <w:t xml:space="preserve"> </w:t>
      </w:r>
      <w:r>
        <w:t xml:space="preserve">32 kg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Ciclos bateria:</w:t>
      </w:r>
      <w:r>
        <w:t xml:space="preserve"> </w:t>
      </w:r>
      <w:r>
        <w:t xml:space="preserve">~800 ciclos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Suspensão:</w:t>
      </w:r>
      <w:r>
        <w:t xml:space="preserve"> </w:t>
      </w:r>
      <w:r>
        <w:t xml:space="preserve">dianteira hidráulica + traseira mola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disco hidráulico dianteiro + traseiro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Iluminação:</w:t>
      </w:r>
      <w:r>
        <w:t xml:space="preserve"> </w:t>
      </w:r>
      <w:r>
        <w:t xml:space="preserve">LED alta intensidade + pisca lateral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Painel:</w:t>
      </w:r>
      <w:r>
        <w:t xml:space="preserve"> </w:t>
      </w:r>
      <w:r>
        <w:t xml:space="preserve">LCD colorido com Bluetooth, app companion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Peso máx suportado:</w:t>
      </w:r>
      <w:r>
        <w:t xml:space="preserve"> </w:t>
      </w:r>
      <w:r>
        <w:t xml:space="preserve">130 kg</w:t>
      </w:r>
    </w:p>
    <w:bookmarkEnd w:id="33"/>
    <w:bookmarkStart w:id="34" w:name="torq-a5"/>
    <w:p>
      <w:pPr>
        <w:pStyle w:val="Heading3"/>
      </w:pPr>
      <w:r>
        <w:t xml:space="preserve">3.3 TORQ A5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1.500W brushless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60V / 20Ah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60 km (eco) / 45 km (potência plena)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45 km/h (</w:t>
      </w:r>
      <w:r>
        <w:rPr>
          <w:bCs/>
          <w:b/>
        </w:rPr>
        <w:t xml:space="preserve">exige CNH categoria A ou ACC — ciclomotor</w:t>
      </w:r>
      <w:r>
        <w:t xml:space="preserve">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6h padrão / 3h fast charge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Peso:</w:t>
      </w:r>
      <w:r>
        <w:t xml:space="preserve"> </w:t>
      </w:r>
      <w:r>
        <w:t xml:space="preserve">65 kg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Ciclos bateria:</w:t>
      </w:r>
      <w:r>
        <w:t xml:space="preserve"> </w:t>
      </w:r>
      <w:r>
        <w:t xml:space="preserve">~700 ciclos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Suspensão:</w:t>
      </w:r>
      <w:r>
        <w:t xml:space="preserve"> </w:t>
      </w:r>
      <w:r>
        <w:t xml:space="preserve">dianteira telescópica + traseira dupla mola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disco hidráulico dianteiro + traseiro com CBS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Iluminação:</w:t>
      </w:r>
      <w:r>
        <w:t xml:space="preserve"> </w:t>
      </w:r>
      <w:r>
        <w:t xml:space="preserve">LED completo (farol, lanterna, pisca, freio)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Painel:</w:t>
      </w:r>
      <w:r>
        <w:t xml:space="preserve"> </w:t>
      </w:r>
      <w:r>
        <w:t xml:space="preserve">LCD com odômetro, hodômetro parcial, indicadores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Peso máx suportado:</w:t>
      </w:r>
      <w:r>
        <w:t xml:space="preserve"> </w:t>
      </w:r>
      <w:r>
        <w:t xml:space="preserve">150 kg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Emplacamento:</w:t>
      </w:r>
      <w:r>
        <w:t xml:space="preserve"> </w:t>
      </w:r>
      <w:r>
        <w:t xml:space="preserve">obrigatório (categoria ciclomotor)</w:t>
      </w:r>
    </w:p>
    <w:bookmarkEnd w:id="34"/>
    <w:bookmarkStart w:id="35" w:name="torq-318"/>
    <w:p>
      <w:pPr>
        <w:pStyle w:val="Heading3"/>
      </w:pPr>
      <w:r>
        <w:t xml:space="preserve">3.4 TORQ 318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3.000W brushless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72V / 30Ah (dupla, removível)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120 km (eco) / 85 km (potência plena)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70 km/h (</w:t>
      </w:r>
      <w:r>
        <w:rPr>
          <w:bCs/>
          <w:b/>
        </w:rPr>
        <w:t xml:space="preserve">exige CNH categoria A</w:t>
      </w:r>
      <w:r>
        <w:t xml:space="preserve">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8h padrão / 4h fast charge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Peso:</w:t>
      </w:r>
      <w:r>
        <w:t xml:space="preserve"> </w:t>
      </w:r>
      <w:r>
        <w:t xml:space="preserve">88 kg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Ciclos bateria:</w:t>
      </w:r>
      <w:r>
        <w:t xml:space="preserve"> </w:t>
      </w:r>
      <w:r>
        <w:t xml:space="preserve">~1000 ciclos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Suspensão:</w:t>
      </w:r>
      <w:r>
        <w:t xml:space="preserve"> </w:t>
      </w:r>
      <w:r>
        <w:t xml:space="preserve">dianteira invertida + traseira mono-amortecedor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disco hidráulico duplo dianteiro + traseiro com ABS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Iluminação:</w:t>
      </w:r>
      <w:r>
        <w:t xml:space="preserve"> </w:t>
      </w:r>
      <w:r>
        <w:t xml:space="preserve">LED full com DRL diurno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Painel:</w:t>
      </w:r>
      <w:r>
        <w:t xml:space="preserve"> </w:t>
      </w:r>
      <w:r>
        <w:t xml:space="preserve">TFT colorido 7”, conectividade Bluetooth + GPS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Peso máx suportado:</w:t>
      </w:r>
      <w:r>
        <w:t xml:space="preserve"> </w:t>
      </w:r>
      <w:r>
        <w:t xml:space="preserve">180 kg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Emplacamento:</w:t>
      </w:r>
      <w:r>
        <w:t xml:space="preserve"> </w:t>
      </w:r>
      <w:r>
        <w:t xml:space="preserve">obrigatório (categoria motocicleta elétrica)</w:t>
      </w:r>
    </w:p>
    <w:bookmarkEnd w:id="35"/>
    <w:bookmarkStart w:id="36" w:name="torq-c3-triciclo-carga-compacto"/>
    <w:p>
      <w:pPr>
        <w:pStyle w:val="Heading3"/>
      </w:pPr>
      <w:r>
        <w:t xml:space="preserve">3.5 TORQ C3 (triciclo carga compacto)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2.000W brushless traseiro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60V / 20Ah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70 km (carga leve) / 55 km (carga plena)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40 km/h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6h padrão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Peso vazio:</w:t>
      </w:r>
      <w:r>
        <w:t xml:space="preserve"> </w:t>
      </w:r>
      <w:r>
        <w:t xml:space="preserve">125 kg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Capacidade de carga:</w:t>
      </w:r>
      <w:r>
        <w:t xml:space="preserve"> </w:t>
      </w:r>
      <w:r>
        <w:t xml:space="preserve">250 kg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Ciclos bateria:</w:t>
      </w:r>
      <w:r>
        <w:t xml:space="preserve"> </w:t>
      </w:r>
      <w:r>
        <w:t xml:space="preserve">~700 ciclos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Caçamba:</w:t>
      </w:r>
      <w:r>
        <w:t xml:space="preserve"> </w:t>
      </w:r>
      <w:r>
        <w:t xml:space="preserve">1,10m x 0,80m x 0,35m (aço reforçado)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tambor dianteiro + disco traseiro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Iluminação:</w:t>
      </w:r>
      <w:r>
        <w:t xml:space="preserve"> </w:t>
      </w:r>
      <w:r>
        <w:t xml:space="preserve">LED completo + luz de ré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Diferencial traseiro:</w:t>
      </w:r>
      <w:r>
        <w:t xml:space="preserve"> </w:t>
      </w:r>
      <w:r>
        <w:t xml:space="preserve">sim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Emplacamento:</w:t>
      </w:r>
      <w:r>
        <w:t xml:space="preserve"> </w:t>
      </w:r>
      <w:r>
        <w:t xml:space="preserve">obrigatório (categoria ciclomotor de carga)</w:t>
      </w:r>
    </w:p>
    <w:bookmarkEnd w:id="36"/>
    <w:bookmarkStart w:id="37" w:name="torq-c2-triciclo-carga-alongado"/>
    <w:p>
      <w:pPr>
        <w:pStyle w:val="Heading3"/>
      </w:pPr>
      <w:r>
        <w:t xml:space="preserve">3.6 TORQ C2 (triciclo carga alongado)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3.000W brushless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60V / 30Ah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90 km (carga leve) / 65 km (carga plena)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45 km/h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7h padrão / 4h fast charge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Peso vazio:</w:t>
      </w:r>
      <w:r>
        <w:t xml:space="preserve"> </w:t>
      </w:r>
      <w:r>
        <w:t xml:space="preserve">155 kg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Capacidade de carga:</w:t>
      </w:r>
      <w:r>
        <w:t xml:space="preserve"> </w:t>
      </w:r>
      <w:r>
        <w:t xml:space="preserve">400 kg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Caçamba:</w:t>
      </w:r>
      <w:r>
        <w:t xml:space="preserve"> </w:t>
      </w:r>
      <w:r>
        <w:t xml:space="preserve">1,60m x 1,00m x 0,45m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disco hidráulico nas 3 rodas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Diferencial + marcha ré elétrica:</w:t>
      </w:r>
      <w:r>
        <w:t xml:space="preserve"> </w:t>
      </w:r>
      <w:r>
        <w:t xml:space="preserve">sim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Emplacamento:</w:t>
      </w:r>
      <w:r>
        <w:t xml:space="preserve"> </w:t>
      </w:r>
      <w:r>
        <w:t xml:space="preserve">obrigatório</w:t>
      </w:r>
    </w:p>
    <w:bookmarkEnd w:id="37"/>
    <w:bookmarkStart w:id="38" w:name="torq-load-triciclo-versátil"/>
    <w:p>
      <w:pPr>
        <w:pStyle w:val="Heading3"/>
      </w:pPr>
      <w:r>
        <w:t xml:space="preserve">3.7 TORQ Load (triciclo versátil)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3.500W brushless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72V / 30Ah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100 km (carga leve) / 70 km (carga plena)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45 km/h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7h padrão / 4h fast charge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Peso vazio:</w:t>
      </w:r>
      <w:r>
        <w:t xml:space="preserve"> </w:t>
      </w:r>
      <w:r>
        <w:t xml:space="preserve">165 kg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Capacidade de carga:</w:t>
      </w:r>
      <w:r>
        <w:t xml:space="preserve"> </w:t>
      </w:r>
      <w:r>
        <w:t xml:space="preserve">450 kg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Caçamba:</w:t>
      </w:r>
      <w:r>
        <w:t xml:space="preserve"> </w:t>
      </w:r>
      <w:r>
        <w:t xml:space="preserve">modular (bau fechado opcional +R$ 1.800)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disco hidráulico nas 3 rodas + freio de estacionamento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Iluminação:</w:t>
      </w:r>
      <w:r>
        <w:t xml:space="preserve"> </w:t>
      </w:r>
      <w:r>
        <w:t xml:space="preserve">LED + farol de neblina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Emplacamento:</w:t>
      </w:r>
      <w:r>
        <w:t xml:space="preserve"> </w:t>
      </w:r>
      <w:r>
        <w:t xml:space="preserve">obrigatório</w:t>
      </w:r>
    </w:p>
    <w:bookmarkEnd w:id="38"/>
    <w:bookmarkStart w:id="39" w:name="torq-long-triciclo-carga-premium"/>
    <w:p>
      <w:pPr>
        <w:pStyle w:val="Heading3"/>
      </w:pPr>
      <w:r>
        <w:t xml:space="preserve">3.8 TORQ Long (triciclo carga premium)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4.000W brushless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72V / 30Ah dupla (60Ah total)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100 km (carga plena) / 140 km (carga leve)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50 km/h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8h padrão / 4h fast charge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Peso vazio:</w:t>
      </w:r>
      <w:r>
        <w:t xml:space="preserve"> </w:t>
      </w:r>
      <w:r>
        <w:t xml:space="preserve">180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Capacidade de carga:</w:t>
      </w:r>
      <w:r>
        <w:t xml:space="preserve"> </w:t>
      </w:r>
      <w:r>
        <w:t xml:space="preserve">500 kg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Caçamba:</w:t>
      </w:r>
      <w:r>
        <w:t xml:space="preserve"> </w:t>
      </w:r>
      <w:r>
        <w:t xml:space="preserve">2,00m x 1,20m x 0,50m (basculante opcional +R$ 2.500)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disco hidráulico nas 3 rodas + ABS traseiro + estacionamento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Cabine coberta opcional:</w:t>
      </w:r>
      <w:r>
        <w:t xml:space="preserve"> </w:t>
      </w:r>
      <w:r>
        <w:t xml:space="preserve">+R$ 3.200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Emplacamento:</w:t>
      </w:r>
      <w:r>
        <w:t xml:space="preserve"> </w:t>
      </w:r>
      <w:r>
        <w:t xml:space="preserve">obrigatório</w:t>
      </w:r>
    </w:p>
    <w:bookmarkEnd w:id="39"/>
    <w:bookmarkStart w:id="40" w:name="torq-vintage-lifestyle"/>
    <w:p>
      <w:pPr>
        <w:pStyle w:val="Heading3"/>
      </w:pPr>
      <w:r>
        <w:t xml:space="preserve">3.9 TORQ Vintage (lifestyle)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Motor:</w:t>
      </w:r>
      <w:r>
        <w:t xml:space="preserve"> </w:t>
      </w:r>
      <w:r>
        <w:t xml:space="preserve">2.500W brushless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t xml:space="preserve">Lítio 60V / 25Ah (escondida sob banco em couro sintético)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Autonomia:</w:t>
      </w:r>
      <w:r>
        <w:t xml:space="preserve"> </w:t>
      </w:r>
      <w:r>
        <w:t xml:space="preserve">85 km (eco) / 60 km (potência plena)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Velocidade máx:</w:t>
      </w:r>
      <w:r>
        <w:t xml:space="preserve"> </w:t>
      </w:r>
      <w:r>
        <w:t xml:space="preserve">45 km/h (</w:t>
      </w:r>
      <w:r>
        <w:rPr>
          <w:bCs/>
          <w:b/>
        </w:rPr>
        <w:t xml:space="preserve">exige CNH A ou ACC</w:t>
      </w:r>
      <w:r>
        <w:t xml:space="preserve">)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Recarga:</w:t>
      </w:r>
      <w:r>
        <w:t xml:space="preserve"> </w:t>
      </w:r>
      <w:r>
        <w:t xml:space="preserve">6h padrão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Peso vazio:</w:t>
      </w:r>
      <w:r>
        <w:t xml:space="preserve"> </w:t>
      </w:r>
      <w:r>
        <w:t xml:space="preserve">145 kg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Ciclos bateria:</w:t>
      </w:r>
      <w:r>
        <w:t xml:space="preserve"> </w:t>
      </w:r>
      <w:r>
        <w:t xml:space="preserve">~800 ciclos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Freios:</w:t>
      </w:r>
      <w:r>
        <w:t xml:space="preserve"> </w:t>
      </w:r>
      <w:r>
        <w:t xml:space="preserve">tambor dianteiro estilo retrô + disco traseiro hidráulico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Iluminação:</w:t>
      </w:r>
      <w:r>
        <w:t xml:space="preserve"> </w:t>
      </w:r>
      <w:r>
        <w:t xml:space="preserve">farol redondo cromado LED, lanterna vintage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Painel:</w:t>
      </w:r>
      <w:r>
        <w:t xml:space="preserve"> </w:t>
      </w:r>
      <w:r>
        <w:t xml:space="preserve">analógico com sub-display digital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Design:</w:t>
      </w:r>
      <w:r>
        <w:t xml:space="preserve"> </w:t>
      </w:r>
      <w:r>
        <w:t xml:space="preserve">carenagem cromada, banco duplo em couro sintético, para-brisa opcional (+R$ 890)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Emplacamento:</w:t>
      </w:r>
      <w:r>
        <w:t xml:space="preserve"> </w:t>
      </w:r>
      <w:r>
        <w:t xml:space="preserve">obrigatório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2" w:name="política-de-garantia-fictícia-demo"/>
    <w:p>
      <w:pPr>
        <w:pStyle w:val="Heading2"/>
      </w:pPr>
      <w:r>
        <w:t xml:space="preserve">4. POLÍTICA DE GARANTIA — FICTÍCIA / DEMO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Garantia total:</w:t>
      </w:r>
      <w:r>
        <w:t xml:space="preserve"> </w:t>
      </w:r>
      <w:r>
        <w:rPr>
          <w:bCs/>
          <w:b/>
        </w:rPr>
        <w:t xml:space="preserve">12 meses</w:t>
      </w:r>
      <w:r>
        <w:t xml:space="preserve"> </w:t>
      </w:r>
      <w:r>
        <w:t xml:space="preserve">(peças + mão de obra) — padrão do setor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Bateria:</w:t>
      </w:r>
      <w:r>
        <w:t xml:space="preserve"> </w:t>
      </w:r>
      <w:r>
        <w:rPr>
          <w:bCs/>
          <w:b/>
        </w:rPr>
        <w:t xml:space="preserve">6 meses OU 500 ciclos</w:t>
      </w:r>
      <w:r>
        <w:t xml:space="preserve"> </w:t>
      </w:r>
      <w:r>
        <w:t xml:space="preserve">(o que ocorrer primeiro)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Peças de desgaste</w:t>
      </w:r>
      <w:r>
        <w:t xml:space="preserve"> </w:t>
      </w:r>
      <w:r>
        <w:t xml:space="preserve">(pastilhas, pneus, correntes, luzes):</w:t>
      </w:r>
      <w:r>
        <w:t xml:space="preserve"> </w:t>
      </w:r>
      <w:r>
        <w:rPr>
          <w:bCs/>
          <w:b/>
        </w:rPr>
        <w:t xml:space="preserve">90 dias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Motor elétrico:</w:t>
      </w:r>
      <w:r>
        <w:t xml:space="preserve"> </w:t>
      </w:r>
      <w:r>
        <w:t xml:space="preserve">cobertura total pelos 12 meses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Controlador:</w:t>
      </w:r>
      <w:r>
        <w:t xml:space="preserve"> </w:t>
      </w:r>
      <w:r>
        <w:t xml:space="preserve">12 meses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Assistência técnica exclusiva:</w:t>
      </w:r>
      <w:r>
        <w:t xml:space="preserve"> </w:t>
      </w:r>
      <w:r>
        <w:t xml:space="preserve">nas 3 lojas TORQ (Belo Horizonte, Contagem, Betim)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Envio de peças para fora de MG:</w:t>
      </w:r>
      <w:r>
        <w:t xml:space="preserve"> </w:t>
      </w:r>
      <w:r>
        <w:t xml:space="preserve">cliente arca com o frete de ida e volta; peça em si é gratuita se dentro da garantia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Prazo médio de reparo:</w:t>
      </w:r>
      <w:r>
        <w:t xml:space="preserve"> </w:t>
      </w:r>
      <w:r>
        <w:t xml:space="preserve">3 a 7 dias úteis para casos comuns; até 15 dias se peça precisar vir de importação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O que NÃO cobre:</w:t>
      </w:r>
      <w:r>
        <w:t xml:space="preserve"> </w:t>
      </w:r>
      <w:r>
        <w:t xml:space="preserve">danos por queda, uso indevido, sobrepeso, ausência de manutenção preventiva, sinistro, exposição prolongada à chuva sem cobertura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Extensão de garantia (upsell):</w:t>
      </w:r>
      <w:r>
        <w:t xml:space="preserve"> </w:t>
      </w:r>
      <w:r>
        <w:t xml:space="preserve">+12 meses por R$ 490 (bikes) / R$ 890 (scooters) / R$ 1.290 (triciclos)</w:t>
      </w:r>
    </w:p>
    <w:p>
      <w:r>
        <w:pict>
          <v:rect style="width:0;height:1.5pt" o:hralign="center" o:hrstd="t" o:hr="t"/>
        </w:pict>
      </w:r>
    </w:p>
    <w:bookmarkEnd w:id="42"/>
    <w:bookmarkStart w:id="45" w:name="condições-de-pagamento-fictícias-demo"/>
    <w:p>
      <w:pPr>
        <w:pStyle w:val="Heading2"/>
      </w:pPr>
      <w:r>
        <w:t xml:space="preserve">5. CONDIÇÕES DE PAGAMENTO — FICTÍCIAS / DEMO</w:t>
      </w:r>
    </w:p>
    <w:bookmarkStart w:id="43" w:name="b2c-varejo"/>
    <w:p>
      <w:pPr>
        <w:pStyle w:val="Heading3"/>
      </w:pPr>
      <w:r>
        <w:t xml:space="preserve">5.1 B2C (varejo)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PIX à vista:</w:t>
      </w:r>
      <w:r>
        <w:t xml:space="preserve"> </w:t>
      </w:r>
      <w:r>
        <w:rPr>
          <w:bCs/>
          <w:b/>
        </w:rPr>
        <w:t xml:space="preserve">5% de desconto</w:t>
      </w:r>
      <w:r>
        <w:t xml:space="preserve"> </w:t>
      </w:r>
      <w:r>
        <w:t xml:space="preserve">sobre preço cheio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Boleto à vista:</w:t>
      </w:r>
      <w:r>
        <w:t xml:space="preserve"> </w:t>
      </w:r>
      <w:r>
        <w:t xml:space="preserve">5% de desconto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Cartão de crédito:</w:t>
      </w:r>
    </w:p>
    <w:p>
      <w:pPr>
        <w:numPr>
          <w:ilvl w:val="1"/>
          <w:numId w:val="1017"/>
        </w:numPr>
        <w:pStyle w:val="Compact"/>
      </w:pPr>
      <w:r>
        <w:t xml:space="preserve">Até 12x</w:t>
      </w:r>
      <w:r>
        <w:t xml:space="preserve"> </w:t>
      </w:r>
      <w:r>
        <w:rPr>
          <w:bCs/>
          <w:b/>
        </w:rPr>
        <w:t xml:space="preserve">sem juros</w:t>
      </w:r>
      <w:r>
        <w:t xml:space="preserve"> </w:t>
      </w:r>
      <w:r>
        <w:t xml:space="preserve">para tickets acima de R$ 5.000</w:t>
      </w:r>
    </w:p>
    <w:p>
      <w:pPr>
        <w:numPr>
          <w:ilvl w:val="1"/>
          <w:numId w:val="1017"/>
        </w:numPr>
        <w:pStyle w:val="Compact"/>
      </w:pPr>
      <w:r>
        <w:t xml:space="preserve">Até 18x</w:t>
      </w:r>
      <w:r>
        <w:t xml:space="preserve"> </w:t>
      </w:r>
      <w:r>
        <w:rPr>
          <w:bCs/>
          <w:b/>
        </w:rPr>
        <w:t xml:space="preserve">com juros</w:t>
      </w:r>
      <w:r>
        <w:t xml:space="preserve"> </w:t>
      </w:r>
      <w:r>
        <w:t xml:space="preserve">(parceria com Cielo/Rede) para tickets acima de R$ 10.000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Boleto parcelado:</w:t>
      </w:r>
      <w:r>
        <w:t xml:space="preserve"> </w:t>
      </w:r>
      <w:r>
        <w:t xml:space="preserve">6x sem juros (aprovação de crédito)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Financiamento próprio TORQ:</w:t>
      </w:r>
      <w:r>
        <w:t xml:space="preserve"> </w:t>
      </w:r>
      <w:r>
        <w:t xml:space="preserve">entrada de</w:t>
      </w:r>
      <w:r>
        <w:t xml:space="preserve"> </w:t>
      </w:r>
      <w:r>
        <w:rPr>
          <w:bCs/>
          <w:b/>
        </w:rPr>
        <w:t xml:space="preserve">30%</w:t>
      </w:r>
      <w:r>
        <w:t xml:space="preserve"> </w:t>
      </w:r>
      <w:r>
        <w:t xml:space="preserve">+ 24 a 36x (avaliação de crédito interna, aprovação em até 48h)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Consórcio:</w:t>
      </w:r>
      <w:r>
        <w:t xml:space="preserve"> </w:t>
      </w:r>
      <w:r>
        <w:t xml:space="preserve">sem opção própria; TORQ aceita carta de crédito de consórcio de terceiros</w:t>
      </w:r>
    </w:p>
    <w:bookmarkEnd w:id="43"/>
    <w:bookmarkStart w:id="44" w:name="b2b-atacado"/>
    <w:p>
      <w:pPr>
        <w:pStyle w:val="Heading3"/>
      </w:pPr>
      <w:r>
        <w:t xml:space="preserve">5.2 B2B (atacado)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Prazo padrão:</w:t>
      </w:r>
      <w:r>
        <w:t xml:space="preserve"> </w:t>
      </w:r>
      <w:r>
        <w:t xml:space="preserve">21 dias (5-10un) / 30 dias (11-25un) / 45 dias (26+un)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Entrada:</w:t>
      </w:r>
      <w:r>
        <w:t xml:space="preserve"> </w:t>
      </w:r>
      <w:r>
        <w:t xml:space="preserve">dispensada acima de 10 unidades (histórico ok)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Faturado direto:</w:t>
      </w:r>
      <w:r>
        <w:t xml:space="preserve"> </w:t>
      </w:r>
      <w:r>
        <w:t xml:space="preserve">nota fiscal + boleto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Análise de crédito B2B:</w:t>
      </w:r>
      <w:r>
        <w:t xml:space="preserve"> </w:t>
      </w:r>
      <w:r>
        <w:t xml:space="preserve">análise Serasa Experian PJ em até 24h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política-de-frete-fictícia-demo"/>
    <w:p>
      <w:pPr>
        <w:pStyle w:val="Heading2"/>
      </w:pPr>
      <w:r>
        <w:t xml:space="preserve">6. POLÍTICA DE FRETE — FICTÍCIA / DEMO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Região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Prazo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Valor estimado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Belo Horizonte + região metropolitana (RMBH)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1-3 dias úteis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Grátis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Interior de MG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3-7 dias úteis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R$ 150 a R$ 350 conforme cidade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SP / RJ / 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5-10 dias úteis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R$ 450 a R$ 800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Nordeste (BA/PE/CE/AL/RN/PB/SE/MA)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7-12 dias úteis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R$ 650 a R$ 1.200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Sul (RS/SC/PR)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10-15 dias úteis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R$ 800 a R$ 1.500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Centro-Oeste (GO/DF/MT/MS)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8-14 dias úteis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R$ 750 a R$ 1.400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Norte (AM/PA/AC/RO/RR/AP/TO)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12-18 dias úteis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R$ 900 a R$ 1.800</w:t>
            </w:r>
          </w:p>
        </w:tc>
      </w:tr>
    </w:tbl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Frete B2B (atacado):</w:t>
      </w:r>
      <w:r>
        <w:t xml:space="preserve"> </w:t>
      </w:r>
      <w:r>
        <w:t xml:space="preserve">cotação personalizada; opção FOB (cliente contrata) sempre disponível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Seguro:</w:t>
      </w:r>
      <w:r>
        <w:t xml:space="preserve"> </w:t>
      </w:r>
      <w:r>
        <w:t xml:space="preserve">incluso automaticamente para envios acima de R$ 8.000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Rastreamento:</w:t>
      </w:r>
      <w:r>
        <w:t xml:space="preserve"> </w:t>
      </w:r>
      <w:r>
        <w:t xml:space="preserve">código enviado por WhatsApp</w:t>
      </w:r>
    </w:p>
    <w:p>
      <w:r>
        <w:pict>
          <v:rect style="width:0;height:1.5pt" o:hralign="center" o:hrstd="t" o:hr="t"/>
        </w:pict>
      </w:r>
    </w:p>
    <w:bookmarkEnd w:id="46"/>
    <w:bookmarkStart w:id="47" w:name="X5f78d013439369cc6538141a2706fb5191db74a"/>
    <w:p>
      <w:pPr>
        <w:pStyle w:val="Heading2"/>
      </w:pPr>
      <w:r>
        <w:t xml:space="preserve">7. MOQ E TABELA ATACADO (resumo B2B) — FICTÍCIA / DEMO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MOQ absoluto:</w:t>
      </w:r>
      <w:r>
        <w:t xml:space="preserve"> </w:t>
      </w:r>
      <w:r>
        <w:rPr>
          <w:bCs/>
          <w:b/>
        </w:rPr>
        <w:t xml:space="preserve">5 unidades misturadas</w:t>
      </w:r>
      <w:r>
        <w:t xml:space="preserve"> </w:t>
      </w:r>
      <w:r>
        <w:t xml:space="preserve">OU</w:t>
      </w:r>
      <w:r>
        <w:t xml:space="preserve"> </w:t>
      </w:r>
      <w:r>
        <w:rPr>
          <w:bCs/>
          <w:b/>
        </w:rPr>
        <w:t xml:space="preserve">3 unidades do mesmo modelo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Descontos escalonados:</w:t>
      </w:r>
    </w:p>
    <w:p>
      <w:pPr>
        <w:numPr>
          <w:ilvl w:val="1"/>
          <w:numId w:val="1021"/>
        </w:numPr>
        <w:pStyle w:val="Compact"/>
      </w:pPr>
      <w:r>
        <w:t xml:space="preserve">5-10 un →</w:t>
      </w:r>
      <w:r>
        <w:t xml:space="preserve"> </w:t>
      </w:r>
      <w:r>
        <w:rPr>
          <w:bCs/>
          <w:b/>
        </w:rPr>
        <w:t xml:space="preserve">-15%</w:t>
      </w:r>
      <w:r>
        <w:t xml:space="preserve"> </w:t>
      </w:r>
      <w:r>
        <w:t xml:space="preserve">sobre varejo</w:t>
      </w:r>
    </w:p>
    <w:p>
      <w:pPr>
        <w:numPr>
          <w:ilvl w:val="1"/>
          <w:numId w:val="1021"/>
        </w:numPr>
        <w:pStyle w:val="Compact"/>
      </w:pPr>
      <w:r>
        <w:t xml:space="preserve">11-25 un →</w:t>
      </w:r>
      <w:r>
        <w:t xml:space="preserve"> </w:t>
      </w:r>
      <w:r>
        <w:rPr>
          <w:bCs/>
          <w:b/>
        </w:rPr>
        <w:t xml:space="preserve">-20%</w:t>
      </w:r>
    </w:p>
    <w:p>
      <w:pPr>
        <w:numPr>
          <w:ilvl w:val="1"/>
          <w:numId w:val="1021"/>
        </w:numPr>
        <w:pStyle w:val="Compact"/>
      </w:pPr>
      <w:r>
        <w:t xml:space="preserve">26+ un →</w:t>
      </w:r>
      <w:r>
        <w:t xml:space="preserve"> </w:t>
      </w:r>
      <w:r>
        <w:rPr>
          <w:bCs/>
          <w:b/>
        </w:rPr>
        <w:t xml:space="preserve">-25%</w:t>
      </w:r>
      <w:r>
        <w:t xml:space="preserve"> </w:t>
      </w:r>
      <w:r>
        <w:t xml:space="preserve">+ status</w:t>
      </w:r>
      <w:r>
        <w:t xml:space="preserve"> </w:t>
      </w:r>
      <w:r>
        <w:rPr>
          <w:bCs/>
          <w:b/>
        </w:rPr>
        <w:t xml:space="preserve">Revenda Oficial TORQ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Prazo de pagamento:</w:t>
      </w:r>
      <w:r>
        <w:t xml:space="preserve"> </w:t>
      </w:r>
      <w:r>
        <w:t xml:space="preserve">21 a 45 dias conforme volume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Envio:</w:t>
      </w:r>
      <w:r>
        <w:t xml:space="preserve"> </w:t>
      </w:r>
      <w:r>
        <w:t xml:space="preserve">próprio (MG/SP/RJ) ou FOB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Suporte pós-venda B2B:</w:t>
      </w:r>
      <w:r>
        <w:t xml:space="preserve"> </w:t>
      </w:r>
      <w:r>
        <w:t xml:space="preserve">WhatsApp dedicado + reposição prioritária de peças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Programa Revenda Oficial (26+ un):</w:t>
      </w:r>
    </w:p>
    <w:p>
      <w:pPr>
        <w:numPr>
          <w:ilvl w:val="1"/>
          <w:numId w:val="1022"/>
        </w:numPr>
        <w:pStyle w:val="Compact"/>
      </w:pPr>
      <w:r>
        <w:t xml:space="preserve">Kit de material de PDV (banner, folder, cavalete)</w:t>
      </w:r>
    </w:p>
    <w:p>
      <w:pPr>
        <w:numPr>
          <w:ilvl w:val="1"/>
          <w:numId w:val="1022"/>
        </w:numPr>
        <w:pStyle w:val="Compact"/>
      </w:pPr>
      <w:r>
        <w:t xml:space="preserve">Treinamento de vendas (2h remoto, gratuito)</w:t>
      </w:r>
    </w:p>
    <w:p>
      <w:pPr>
        <w:numPr>
          <w:ilvl w:val="1"/>
          <w:numId w:val="1022"/>
        </w:numPr>
        <w:pStyle w:val="Compact"/>
      </w:pPr>
      <w:r>
        <w:t xml:space="preserve">Lote de lançamento com 7 dias de exclusividade regional</w:t>
      </w:r>
    </w:p>
    <w:p>
      <w:pPr>
        <w:numPr>
          <w:ilvl w:val="1"/>
          <w:numId w:val="1022"/>
        </w:numPr>
        <w:pStyle w:val="Compact"/>
      </w:pPr>
      <w:r>
        <w:t xml:space="preserve">Cadastro no localizador oficial</w:t>
      </w:r>
      <w:r>
        <w:t xml:space="preserve"> </w:t>
      </w:r>
      <w:r>
        <w:rPr>
          <w:rStyle w:val="VerbatimChar"/>
        </w:rPr>
        <w:t xml:space="preserve">torqbrasil.com/onde-comprar</w:t>
      </w:r>
    </w:p>
    <w:p>
      <w:r>
        <w:pict>
          <v:rect style="width:0;height:1.5pt" o:hralign="center" o:hrstd="t" o:hr="t"/>
        </w:pict>
      </w:r>
    </w:p>
    <w:bookmarkEnd w:id="47"/>
    <w:bookmarkStart w:id="48" w:name="programa-de-indicação-fictício-demo"/>
    <w:p>
      <w:pPr>
        <w:pStyle w:val="Heading2"/>
      </w:pPr>
      <w:r>
        <w:t xml:space="preserve">8. PROGRAMA DE INDICAÇÃO — FICTÍCIO / DEMO</w:t>
      </w:r>
    </w:p>
    <w:p>
      <w:pPr>
        <w:pStyle w:val="FirstParagraph"/>
      </w:pPr>
      <w:r>
        <w:rPr>
          <w:bCs/>
          <w:b/>
        </w:rPr>
        <w:t xml:space="preserve">“</w:t>
      </w:r>
      <w:r>
        <w:rPr>
          <w:bCs/>
          <w:b/>
        </w:rPr>
        <w:t xml:space="preserve">Indique um Amigo TORQ</w:t>
      </w:r>
      <w:r>
        <w:rPr>
          <w:bCs/>
          <w:b/>
        </w:rPr>
        <w:t xml:space="preserve">”</w:t>
      </w:r>
      <w:r>
        <w:t xml:space="preserve"> </w:t>
      </w:r>
      <w:r>
        <w:t xml:space="preserve">— ativo desde 2024</w:t>
      </w:r>
      <w:r>
        <w:t xml:space="preserve"> </w:t>
      </w:r>
      <w:r>
        <w:t xml:space="preserve">- Cliente indica um amigo → amigo compra qualquer modelo →</w:t>
      </w:r>
      <w:r>
        <w:t xml:space="preserve"> </w:t>
      </w:r>
      <w:r>
        <w:rPr>
          <w:bCs/>
          <w:b/>
        </w:rPr>
        <w:t xml:space="preserve">quem indicou ganha R$ 300 em bônus</w:t>
      </w:r>
      <w:r>
        <w:t xml:space="preserve"> </w:t>
      </w:r>
      <w:r>
        <w:t xml:space="preserve">- Bônus pode ser:</w:t>
      </w:r>
      <w:r>
        <w:t xml:space="preserve"> </w:t>
      </w:r>
      <w:r>
        <w:t xml:space="preserve">- Crédito na próxima manutenção</w:t>
      </w:r>
      <w:r>
        <w:t xml:space="preserve"> </w:t>
      </w:r>
      <w:r>
        <w:t xml:space="preserve">- Desconto na compra de acessório</w:t>
      </w:r>
      <w:r>
        <w:t xml:space="preserve"> </w:t>
      </w:r>
      <w:r>
        <w:t xml:space="preserve">- Transferência PIX (após confirmação da venda + 15 dias sem devolução)</w:t>
      </w:r>
      <w:r>
        <w:t xml:space="preserve"> </w:t>
      </w:r>
      <w:r>
        <w:t xml:space="preserve">- Sem limite de indicações por cliente</w:t>
      </w:r>
      <w:r>
        <w:t xml:space="preserve"> </w:t>
      </w:r>
      <w:r>
        <w:t xml:space="preserve">- O amigo indicado ganha</w:t>
      </w:r>
      <w:r>
        <w:t xml:space="preserve"> </w:t>
      </w:r>
      <w:r>
        <w:rPr>
          <w:bCs/>
          <w:b/>
        </w:rPr>
        <w:t xml:space="preserve">5% de desconto adicional</w:t>
      </w:r>
      <w:r>
        <w:t xml:space="preserve"> </w:t>
      </w:r>
      <w:r>
        <w:t xml:space="preserve">na primeira compra (soma com PIX)</w:t>
      </w:r>
      <w:r>
        <w:t xml:space="preserve"> </w:t>
      </w:r>
      <w:r>
        <w:t xml:space="preserve">- Regra: indicação precisa ser feita</w:t>
      </w:r>
      <w:r>
        <w:t xml:space="preserve"> </w:t>
      </w:r>
      <w:r>
        <w:rPr>
          <w:bCs/>
          <w:b/>
        </w:rPr>
        <w:t xml:space="preserve">antes</w:t>
      </w:r>
      <w:r>
        <w:t xml:space="preserve"> </w:t>
      </w:r>
      <w:r>
        <w:t xml:space="preserve">do primeiro contato do amigo com a loja (pelo link/código pessoal do cliente)</w:t>
      </w:r>
    </w:p>
    <w:p>
      <w:r>
        <w:pict>
          <v:rect style="width:0;height:1.5pt" o:hralign="center" o:hrstd="t" o:hr="t"/>
        </w:pict>
      </w:r>
    </w:p>
    <w:bookmarkEnd w:id="48"/>
    <w:bookmarkStart w:id="49" w:name="depoimentos-e-prova-social"/>
    <w:p>
      <w:pPr>
        <w:pStyle w:val="Heading2"/>
      </w:pPr>
      <w:r>
        <w:t xml:space="preserve">9. DEPOIMENTOS E PROVA SOCIAL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Não há depoimentos escritos disponíveis</w:t>
      </w:r>
      <w:r>
        <w:t xml:space="preserve"> </w:t>
      </w:r>
      <w:r>
        <w:t xml:space="preserve">neste dossiê.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Direcionamento oficial:</w:t>
      </w:r>
      <w:r>
        <w:t xml:space="preserve"> </w:t>
      </w:r>
      <w:r>
        <w:t xml:space="preserve">enviar o lead para o</w:t>
      </w:r>
      <w:r>
        <w:t xml:space="preserve"> </w:t>
      </w:r>
      <w:r>
        <w:rPr>
          <w:bCs/>
          <w:b/>
        </w:rPr>
        <w:t xml:space="preserve">destaque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Clientes</w:t>
      </w:r>
      <w:r>
        <w:rPr>
          <w:bCs/>
          <w:b/>
        </w:rPr>
        <w:t xml:space="preserve">”</w:t>
      </w:r>
      <w:r>
        <w:t xml:space="preserve"> </w:t>
      </w:r>
      <w:r>
        <w:t xml:space="preserve">do Instagram</w:t>
      </w:r>
      <w:r>
        <w:t xml:space="preserve"> </w:t>
      </w:r>
      <w:r>
        <w:rPr>
          <w:rStyle w:val="VerbatimChar"/>
        </w:rPr>
        <w:t xml:space="preserve">@torqbrasil</w:t>
      </w:r>
      <w:r>
        <w:t xml:space="preserve">, onde há vídeos reais de clientes recebendo o produto e depoimentos gravados.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Frase pronta para o SDR: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Quer ver clientes reais falando? Toca no nosso perfil</w:t>
      </w:r>
      <w:r>
        <w:t xml:space="preserve"> </w:t>
      </w:r>
      <w:r>
        <w:rPr>
          <w:bCs/>
          <w:b/>
        </w:rPr>
        <w:t xml:space="preserve">@torqbrasil</w:t>
      </w:r>
      <w:r>
        <w:t xml:space="preserve">, vai na aba</w:t>
      </w:r>
      <w:r>
        <w:t xml:space="preserve"> </w:t>
      </w:r>
      <w:r>
        <w:rPr>
          <w:bCs/>
          <w:b/>
        </w:rPr>
        <w:t xml:space="preserve">Destaques</w:t>
      </w:r>
      <w:r>
        <w:t xml:space="preserve"> </w:t>
      </w:r>
      <w:r>
        <w:t xml:space="preserve">e seleciona</w:t>
      </w:r>
      <w:r>
        <w:t xml:space="preserve"> </w:t>
      </w:r>
      <w:r>
        <w:rPr>
          <w:bCs/>
          <w:b/>
        </w:rPr>
        <w:t xml:space="preserve">Clientes</w:t>
      </w:r>
      <w:r>
        <w:t xml:space="preserve"> </w:t>
      </w:r>
      <w:r>
        <w:t xml:space="preserve">— são vídeos de quem já comprou, mostrando o produto na rua.</w:t>
      </w:r>
      <w:r>
        <w:t xml:space="preserve">”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Link direto do perfil (fallback):</w:t>
      </w:r>
      <w:r>
        <w:t xml:space="preserve"> </w:t>
      </w:r>
      <w:r>
        <w:t xml:space="preserve">https://www.instagram.com/torqbrasil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Link do destaque específico (se disponível):</w:t>
      </w:r>
      <w:r>
        <w:t xml:space="preserve"> </w:t>
      </w:r>
      <w:r>
        <w:t xml:space="preserve">https://www.instagram.com/stories/highlights/[ID_do_destaque_clientes] —</w:t>
      </w:r>
      <w:r>
        <w:t xml:space="preserve"> </w:t>
      </w:r>
      <w:r>
        <w:rPr>
          <w:iCs/>
          <w:i/>
        </w:rPr>
        <w:t xml:space="preserve">ID não extraído do login-wall; se o Renato conseguir o link direto no app, atualizar aqui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Prova social operacional adicional (fictícia — demo):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+3.500 unidades vendidas</w:t>
      </w:r>
      <w:r>
        <w:t xml:space="preserve"> </w:t>
      </w:r>
      <w:r>
        <w:t xml:space="preserve">desde 2019 (varejo + atacado)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+150 revendedores parceiros</w:t>
      </w:r>
      <w:r>
        <w:t xml:space="preserve"> </w:t>
      </w:r>
      <w:r>
        <w:t xml:space="preserve">em Minas Gerais e região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3 lojas físicas</w:t>
      </w:r>
      <w:r>
        <w:t xml:space="preserve"> </w:t>
      </w:r>
      <w:r>
        <w:t xml:space="preserve">consolidadas em Minas Gerais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Presente em 8 estados</w:t>
      </w:r>
      <w:r>
        <w:t xml:space="preserve"> </w:t>
      </w:r>
      <w:r>
        <w:t xml:space="preserve">com revendedores autorizados (MG, SP, RJ, ES, GO, DF, MT, MS)</w:t>
      </w:r>
    </w:p>
    <w:p>
      <w:r>
        <w:pict>
          <v:rect style="width:0;height:1.5pt" o:hralign="center" o:hrstd="t" o:hr="t"/>
        </w:pict>
      </w:r>
    </w:p>
    <w:bookmarkEnd w:id="49"/>
    <w:bookmarkStart w:id="53" w:name="icp-ideal-customer-profile"/>
    <w:p>
      <w:pPr>
        <w:pStyle w:val="Heading2"/>
      </w:pPr>
      <w:r>
        <w:t xml:space="preserve">10. ICP — IDEAL CUSTOMER PROFILE</w:t>
      </w:r>
    </w:p>
    <w:p>
      <w:pPr>
        <w:pStyle w:val="FirstParagraph"/>
      </w:pPr>
      <w:r>
        <w:rPr>
          <w:iCs/>
          <w:i/>
        </w:rPr>
        <w:t xml:space="preserve">(sem alterações relevantes do v1 — reproduzido abaixo por autossuficiência)</w:t>
      </w:r>
    </w:p>
    <w:bookmarkStart w:id="50" w:name="icp-a-varejo-consumidor-final-b2c"/>
    <w:p>
      <w:pPr>
        <w:pStyle w:val="Heading3"/>
      </w:pPr>
      <w:r>
        <w:t xml:space="preserve">10.1 ICP-A — VAREJO / CONSUMIDOR FINAL (B2C)</w:t>
      </w:r>
    </w:p>
    <w:p>
      <w:pPr>
        <w:pStyle w:val="FirstParagraph"/>
      </w:pPr>
      <w:r>
        <w:rPr>
          <w:bCs/>
          <w:b/>
        </w:rPr>
        <w:t xml:space="preserve">Demografia:</w:t>
      </w:r>
      <w:r>
        <w:t xml:space="preserve"> </w:t>
      </w:r>
      <w:r>
        <w:t xml:space="preserve">- Homens e mulheres, 25 a 55 anos</w:t>
      </w:r>
      <w:r>
        <w:t xml:space="preserve"> </w:t>
      </w:r>
      <w:r>
        <w:t xml:space="preserve">- Residentes em Belo Horizonte, RMBH (Contagem, Betim, Nova Lima, Sabará) e cidades vizinhas</w:t>
      </w:r>
      <w:r>
        <w:t xml:space="preserve"> </w:t>
      </w:r>
      <w:r>
        <w:t xml:space="preserve">- Classes B e C+ (renda para arcar com ticket R$ 4k-22k)</w:t>
      </w:r>
    </w:p>
    <w:p>
      <w:pPr>
        <w:pStyle w:val="BodyText"/>
      </w:pPr>
      <w:r>
        <w:rPr>
          <w:bCs/>
          <w:b/>
        </w:rPr>
        <w:t xml:space="preserve">Sub-perfis: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Urbano prático</w:t>
      </w:r>
      <w:r>
        <w:t xml:space="preserve"> </w:t>
      </w:r>
      <w:r>
        <w:t xml:space="preserve">— deslocamento diário 5-15km, quer scooter/bike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Entusiasta de tecnologia sustentável</w:t>
      </w:r>
      <w:r>
        <w:t xml:space="preserve"> </w:t>
      </w:r>
      <w:r>
        <w:t xml:space="preserve">— busca premium (Jaguar, 318)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Aposentado/pré-aposentado</w:t>
      </w:r>
      <w:r>
        <w:t xml:space="preserve"> </w:t>
      </w:r>
      <w:r>
        <w:t xml:space="preserve">— mobilidade sem CNH (patinete/bike)</w:t>
      </w:r>
      <w:r>
        <w:t xml:space="preserve"> </w:t>
      </w:r>
      <w:r>
        <w:t xml:space="preserve">4.</w:t>
      </w:r>
      <w:r>
        <w:t xml:space="preserve"> </w:t>
      </w:r>
      <w:r>
        <w:rPr>
          <w:bCs/>
          <w:b/>
        </w:rPr>
        <w:t xml:space="preserve">Casal lifestyle</w:t>
      </w:r>
      <w:r>
        <w:t xml:space="preserve"> </w:t>
      </w:r>
      <w:r>
        <w:t xml:space="preserve">— Vintage para passeios e parques</w:t>
      </w:r>
    </w:p>
    <w:p>
      <w:pPr>
        <w:pStyle w:val="BodyText"/>
      </w:pPr>
      <w:r>
        <w:rPr>
          <w:bCs/>
          <w:b/>
        </w:rPr>
        <w:t xml:space="preserve">Triggers B2C:</w:t>
      </w:r>
      <w:r>
        <w:t xml:space="preserve"> </w:t>
      </w:r>
      <w:r>
        <w:t xml:space="preserve">- Reclamação de trânsito/gasolina em story ou comentário</w:t>
      </w:r>
      <w:r>
        <w:t xml:space="preserve"> </w:t>
      </w:r>
      <w:r>
        <w:t xml:space="preserve">- Menção de</w:t>
      </w:r>
      <w:r>
        <w:t xml:space="preserve"> </w:t>
      </w:r>
      <w:r>
        <w:t xml:space="preserve">“</w:t>
      </w:r>
      <w:r>
        <w:t xml:space="preserve">vou vender o carro pra segunda mobilidade</w:t>
      </w:r>
      <w:r>
        <w:t xml:space="preserve">”</w:t>
      </w:r>
      <w:r>
        <w:t xml:space="preserve"> </w:t>
      </w:r>
      <w:r>
        <w:t xml:space="preserve">- Compartilhamento de conteúdo sustentabilidade/mobilidade</w:t>
      </w:r>
      <w:r>
        <w:t xml:space="preserve"> </w:t>
      </w:r>
      <w:r>
        <w:t xml:space="preserve">- Comentário em posts de bike/scooter de qualquer marca</w:t>
      </w:r>
      <w:r>
        <w:t xml:space="preserve"> </w:t>
      </w:r>
      <w:r>
        <w:t xml:space="preserve">- Segue 3+ marcas do nicho</w:t>
      </w:r>
      <w:r>
        <w:t xml:space="preserve"> </w:t>
      </w:r>
      <w:r>
        <w:t xml:space="preserve">- Mora em bairro plano/ciclovias (Savassi, Lourdes, Pampulha, Santa Efigênia)</w:t>
      </w:r>
    </w:p>
    <w:bookmarkEnd w:id="50"/>
    <w:bookmarkStart w:id="51" w:name="icp-b-atacado-revenda-frota-b2b"/>
    <w:p>
      <w:pPr>
        <w:pStyle w:val="Heading3"/>
      </w:pPr>
      <w:r>
        <w:t xml:space="preserve">10.2 ICP-B — ATACADO / REVENDA / FROTA (B2B)</w:t>
      </w:r>
    </w:p>
    <w:p>
      <w:pPr>
        <w:pStyle w:val="FirstParagraph"/>
      </w:pPr>
      <w:r>
        <w:rPr>
          <w:bCs/>
          <w:b/>
        </w:rPr>
        <w:t xml:space="preserve">Firmografia: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Tipo 1 — Lojistas revendedores:</w:t>
      </w:r>
      <w:r>
        <w:t xml:space="preserve"> </w:t>
      </w:r>
      <w:r>
        <w:t xml:space="preserve">bike shops, motopeças, mobilidade elétrica em MG e Sudeste (MG, SP, RJ, ES, GO, DF)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Tipo 2 — Frotas última milha:</w:t>
      </w:r>
      <w:r>
        <w:t xml:space="preserve"> </w:t>
      </w:r>
      <w:r>
        <w:t xml:space="preserve">delivery, iFood/Rappi/99, cooperativas de entregadores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Tipo 3 — Empresas com logística interna:</w:t>
      </w:r>
      <w:r>
        <w:t xml:space="preserve"> </w:t>
      </w:r>
      <w:r>
        <w:t xml:space="preserve">condomínios, resorts, indústrias, fazendas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Tipo 4 — Marketplace/e-commerce nichado</w:t>
      </w:r>
    </w:p>
    <w:p>
      <w:pPr>
        <w:pStyle w:val="BodyText"/>
      </w:pPr>
      <w:r>
        <w:rPr>
          <w:bCs/>
          <w:b/>
        </w:rPr>
        <w:t xml:space="preserve">Decisores:</w:t>
      </w:r>
      <w:r>
        <w:t xml:space="preserve"> </w:t>
      </w:r>
      <w:r>
        <w:t xml:space="preserve">- Dono da loja (empresa pequena)</w:t>
      </w:r>
      <w:r>
        <w:t xml:space="preserve"> </w:t>
      </w:r>
      <w:r>
        <w:t xml:space="preserve">- Sócio/gestor comercial (2+ sócios)</w:t>
      </w:r>
      <w:r>
        <w:t xml:space="preserve"> </w:t>
      </w:r>
      <w:r>
        <w:t xml:space="preserve">- Diretor de operações/logística (frota grande)</w:t>
      </w:r>
    </w:p>
    <w:p>
      <w:pPr>
        <w:pStyle w:val="BodyText"/>
      </w:pPr>
      <w:r>
        <w:rPr>
          <w:bCs/>
          <w:b/>
        </w:rPr>
        <w:t xml:space="preserve">Tamanho alvo:</w:t>
      </w:r>
      <w:r>
        <w:t xml:space="preserve"> </w:t>
      </w:r>
      <w:r>
        <w:t xml:space="preserve">- Revenda: MEI a EPP (5 a 30 funcionários, até R$ 4,8M/ano)</w:t>
      </w:r>
      <w:r>
        <w:t xml:space="preserve"> </w:t>
      </w:r>
      <w:r>
        <w:t xml:space="preserve">- Frota: 10 a 500 entregadores</w:t>
      </w:r>
      <w:r>
        <w:t xml:space="preserve"> </w:t>
      </w:r>
      <w:r>
        <w:t xml:space="preserve">- Empresa interna: qualquer porte com 3+ unidades</w:t>
      </w:r>
    </w:p>
    <w:p>
      <w:pPr>
        <w:pStyle w:val="BodyText"/>
      </w:pPr>
      <w:r>
        <w:rPr>
          <w:bCs/>
          <w:b/>
        </w:rPr>
        <w:t xml:space="preserve">Triggers B2B:</w:t>
      </w:r>
      <w:r>
        <w:t xml:space="preserve"> </w:t>
      </w:r>
      <w:r>
        <w:t xml:space="preserve">- Loja que só vende bike/moto tradicional</w:t>
      </w:r>
      <w:r>
        <w:t xml:space="preserve"> </w:t>
      </w:r>
      <w:r>
        <w:t xml:space="preserve">- Empresa delivery em expansão pública</w:t>
      </w:r>
      <w:r>
        <w:t xml:space="preserve"> </w:t>
      </w:r>
      <w:r>
        <w:t xml:space="preserve">- Menção a</w:t>
      </w:r>
      <w:r>
        <w:t xml:space="preserve"> </w:t>
      </w:r>
      <w:r>
        <w:t xml:space="preserve">“</w:t>
      </w:r>
      <w:r>
        <w:t xml:space="preserve">aumento do combustível</w:t>
      </w:r>
      <w:r>
        <w:t xml:space="preserve">”</w:t>
      </w:r>
      <w:r>
        <w:t xml:space="preserve"> </w:t>
      </w:r>
      <w:r>
        <w:t xml:space="preserve">- Recrutamento massivo de entregadores</w:t>
      </w:r>
      <w:r>
        <w:t xml:space="preserve"> </w:t>
      </w:r>
      <w:r>
        <w:t xml:space="preserve">- Loja de bike começou a postar elétrica de outra marca</w:t>
      </w:r>
      <w:r>
        <w:t xml:space="preserve"> </w:t>
      </w:r>
      <w:r>
        <w:t xml:space="preserve">- Inauguração de nova loja no ramo</w:t>
      </w:r>
    </w:p>
    <w:bookmarkEnd w:id="51"/>
    <w:bookmarkStart w:id="52" w:name="anti-icp-não-trabalhar"/>
    <w:p>
      <w:pPr>
        <w:pStyle w:val="Heading3"/>
      </w:pPr>
      <w:r>
        <w:t xml:space="preserve">10.3 ANTI-ICP (NÃO trabalhar)</w:t>
      </w:r>
    </w:p>
    <w:p>
      <w:pPr>
        <w:numPr>
          <w:ilvl w:val="0"/>
          <w:numId w:val="1024"/>
        </w:numPr>
        <w:pStyle w:val="Compact"/>
      </w:pPr>
      <w:r>
        <w:t xml:space="preserve">Consumidor pedindo só peça avulsa de outra marca</w:t>
      </w:r>
    </w:p>
    <w:p>
      <w:pPr>
        <w:numPr>
          <w:ilvl w:val="0"/>
          <w:numId w:val="1024"/>
        </w:numPr>
        <w:pStyle w:val="Compact"/>
      </w:pPr>
      <w:r>
        <w:t xml:space="preserve">Concorrente disfarçado pedindo tabela sem CNPJ nem site</w:t>
      </w:r>
    </w:p>
    <w:p>
      <w:pPr>
        <w:numPr>
          <w:ilvl w:val="0"/>
          <w:numId w:val="1024"/>
        </w:numPr>
        <w:pStyle w:val="Compact"/>
      </w:pPr>
      <w:r>
        <w:t xml:space="preserve">Lead fora da região sem viabilidade logística</w:t>
      </w:r>
    </w:p>
    <w:p>
      <w:pPr>
        <w:numPr>
          <w:ilvl w:val="0"/>
          <w:numId w:val="1024"/>
        </w:numPr>
        <w:pStyle w:val="Compact"/>
      </w:pPr>
      <w:r>
        <w:t xml:space="preserve">Menor de 18 anos</w:t>
      </w:r>
    </w:p>
    <w:p>
      <w:pPr>
        <w:numPr>
          <w:ilvl w:val="0"/>
          <w:numId w:val="1024"/>
        </w:numPr>
        <w:pStyle w:val="Compact"/>
      </w:pPr>
      <w:r>
        <w:t xml:space="preserve">Curioso perguntando</w:t>
      </w:r>
      <w:r>
        <w:t xml:space="preserve"> </w:t>
      </w:r>
      <w:r>
        <w:t xml:space="preserve">“</w:t>
      </w:r>
      <w:r>
        <w:t xml:space="preserve">qual o mais barato</w:t>
      </w:r>
      <w:r>
        <w:t xml:space="preserve">”</w:t>
      </w:r>
      <w:r>
        <w:t xml:space="preserve"> </w:t>
      </w:r>
      <w:r>
        <w:t xml:space="preserve">sem contexto</w:t>
      </w:r>
    </w:p>
    <w:p>
      <w:pPr>
        <w:numPr>
          <w:ilvl w:val="0"/>
          <w:numId w:val="1024"/>
        </w:numPr>
        <w:pStyle w:val="Compact"/>
      </w:pPr>
      <w:r>
        <w:t xml:space="preserve">Pedido de kit conversão DIY</w:t>
      </w:r>
    </w:p>
    <w:p>
      <w:pPr>
        <w:numPr>
          <w:ilvl w:val="0"/>
          <w:numId w:val="1024"/>
        </w:numPr>
        <w:pStyle w:val="Compact"/>
      </w:pPr>
      <w:r>
        <w:t xml:space="preserve">Comparação obsessiva com marca X só pra derrubar preço</w:t>
      </w:r>
    </w:p>
    <w:p>
      <w:pPr>
        <w:numPr>
          <w:ilvl w:val="0"/>
          <w:numId w:val="1024"/>
        </w:numPr>
        <w:pStyle w:val="Compact"/>
      </w:pPr>
      <w:r>
        <w:t xml:space="preserve">Empresa exigindo garantia estendida 5 anos com NF de importação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8" w:name="dores-objeções-gatilhos"/>
    <w:p>
      <w:pPr>
        <w:pStyle w:val="Heading2"/>
      </w:pPr>
      <w:r>
        <w:t xml:space="preserve">11. DORES + OBJEÇÕES + GATILHOS</w:t>
      </w:r>
    </w:p>
    <w:bookmarkStart w:id="54" w:name="top-5-dores-que-a-torq-resolve"/>
    <w:p>
      <w:pPr>
        <w:pStyle w:val="Heading3"/>
      </w:pPr>
      <w:r>
        <w:t xml:space="preserve">11.1 Top 5 dores que a TORQ resolve</w:t>
      </w:r>
    </w:p>
    <w:p>
      <w:pPr>
        <w:pStyle w:val="FirstParagraph"/>
      </w:pPr>
      <w:r>
        <w:rPr>
          <w:bCs/>
          <w:b/>
        </w:rPr>
        <w:t xml:space="preserve">B2C:</w:t>
      </w:r>
      <w:r>
        <w:t xml:space="preserve"> </w:t>
      </w:r>
      <w:r>
        <w:t xml:space="preserve">1. Trânsito e tempo perdido no deslocamento urbano</w:t>
      </w:r>
      <w:r>
        <w:t xml:space="preserve"> </w:t>
      </w:r>
      <w:r>
        <w:t xml:space="preserve">2. Custo de combustível/manutenção do carro</w:t>
      </w:r>
      <w:r>
        <w:t xml:space="preserve"> </w:t>
      </w:r>
      <w:r>
        <w:t xml:space="preserve">3. Falta de opção premium confiável em Minas Gerais com assistência local</w:t>
      </w:r>
      <w:r>
        <w:t xml:space="preserve"> </w:t>
      </w:r>
      <w:r>
        <w:t xml:space="preserve">4. Insegurança de comprar elétrico chinês sem suporte</w:t>
      </w:r>
      <w:r>
        <w:t xml:space="preserve"> </w:t>
      </w:r>
      <w:r>
        <w:t xml:space="preserve">5. Espaço para estacionar</w:t>
      </w:r>
    </w:p>
    <w:p>
      <w:pPr>
        <w:pStyle w:val="BodyText"/>
      </w:pPr>
      <w:r>
        <w:rPr>
          <w:bCs/>
          <w:b/>
        </w:rPr>
        <w:t xml:space="preserve">B2B:</w:t>
      </w:r>
      <w:r>
        <w:t xml:space="preserve"> </w:t>
      </w:r>
      <w:r>
        <w:t xml:space="preserve">1. Margem apertada revendendo bike/moto tradicional</w:t>
      </w:r>
      <w:r>
        <w:t xml:space="preserve"> </w:t>
      </w:r>
      <w:r>
        <w:t xml:space="preserve">2. Frota a gasolina come lucro do entregador</w:t>
      </w:r>
      <w:r>
        <w:t xml:space="preserve"> </w:t>
      </w:r>
      <w:r>
        <w:t xml:space="preserve">3. Falta de fornecedor atacadista sério no Sudeste</w:t>
      </w:r>
      <w:r>
        <w:t xml:space="preserve"> </w:t>
      </w:r>
      <w:r>
        <w:t xml:space="preserve">4. Cliente pedindo elétrico e loja sem vitrine</w:t>
      </w:r>
      <w:r>
        <w:t xml:space="preserve"> </w:t>
      </w:r>
      <w:r>
        <w:t xml:space="preserve">5. Assistência técnica ausente = devolução = prejuízo</w:t>
      </w:r>
    </w:p>
    <w:bookmarkEnd w:id="54"/>
    <w:bookmarkStart w:id="55" w:name="X27d6fb1f9e0cac59afca46bf041be4ba36850d3"/>
    <w:p>
      <w:pPr>
        <w:pStyle w:val="Heading3"/>
      </w:pPr>
      <w:r>
        <w:t xml:space="preserve">11.2 Top 6 objeções mais comuns + resposta pronta</w:t>
      </w:r>
    </w:p>
    <w:p>
      <w:pPr>
        <w:pStyle w:val="FirstParagraph"/>
      </w:pPr>
      <w:r>
        <w:rPr>
          <w:bCs/>
          <w:b/>
        </w:rPr>
        <w:t xml:space="preserve">Obj. 1: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Bike/scooter chinesa quebra fácil</w:t>
      </w:r>
      <w:r>
        <w:rPr>
          <w:bCs/>
          <w:b/>
        </w:rP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Entendo, é a dúvida número um. Por isso a TORQ trabalha com marca própria: a gente escolhe a fábrica, importa direto e monta a assistência aqui em Minas Gerais. Cada veículo passa por conferência antes de entrar em loja, e a manutenção especializada tá nas 3 unidades. Você não fica na mão.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Obj. 2: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Vi mais barato no Mercado Livre / Casas Bahia</w:t>
      </w:r>
      <w:r>
        <w:rPr>
          <w:bCs/>
          <w:b/>
        </w:rP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Faz sentido comparar. A diferença é que lá você compra e reza. Aqui você tem loja física a X km de você, garantia real com peça disponível (12 meses garantia total + 6 meses de bateria) e suporte no WhatsApp com pessoa de verdade. Quanto custa ficar 30 dias com o veículo parado esperando peça de outro estado?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Obj. 3: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Não conheço a marca TORQ</w:t>
      </w:r>
      <w:r>
        <w:rPr>
          <w:bCs/>
          <w:b/>
        </w:rP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Justo. A gente tá desde 2019, já passou de 3.500 unidades vendidas e tem 3 lojas físicas em BH, Contagem e Betim. Você pode passar hoje pra ver, ou dar uma olhada no destaque</w:t>
      </w:r>
      <w:r>
        <w:t xml:space="preserve"> </w:t>
      </w:r>
      <w:r>
        <w:t xml:space="preserve">‘</w:t>
      </w:r>
      <w:r>
        <w:t xml:space="preserve">Clientes</w:t>
      </w:r>
      <w:r>
        <w:t xml:space="preserve">’</w:t>
      </w:r>
      <w:r>
        <w:t xml:space="preserve"> </w:t>
      </w:r>
      <w:r>
        <w:t xml:space="preserve">do nosso Instagram</w:t>
      </w:r>
      <w:r>
        <w:t xml:space="preserve"> </w:t>
      </w:r>
      <w:r>
        <w:t xml:space="preserve">@torqbrasil</w:t>
      </w:r>
      <w:r>
        <w:t xml:space="preserve"> </w:t>
      </w:r>
      <w:r>
        <w:t xml:space="preserve">— tem vídeo de gente real usando.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Obj. 4 (B2B):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Qual o MOQ e o preço de atacado?</w:t>
      </w:r>
      <w:r>
        <w:rPr>
          <w:bCs/>
          <w:b/>
        </w:rP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Ótimo, esse papo é comigo. Nosso MOQ é de 5 unidades misturadas (ou 3 do mesmo modelo), com desconto de 15% a 25% conforme o volume. Antes de te mandar a tabela cheia, me conta rapidão: você já vende elétrico ou é o primeiro mix? E sua região atende basicamente onde? Isso muda o pacote que eu monto pra você.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Obj. 5 (B2C):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Preciso de CNH?</w:t>
      </w:r>
      <w:r>
        <w:rPr>
          <w:bCs/>
          <w:b/>
        </w:rP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Depende do modelo.</w:t>
      </w:r>
      <w:r>
        <w:t xml:space="preserve"> </w:t>
      </w:r>
      <w:r>
        <w:rPr>
          <w:bCs/>
          <w:b/>
        </w:rPr>
        <w:t xml:space="preserve">Bike (Whale, Jaguar) até 32 km/h</w:t>
      </w:r>
      <w:r>
        <w:t xml:space="preserve">: NÃO exige CNH, liberado pra ciclovia.</w:t>
      </w:r>
      <w:r>
        <w:t xml:space="preserve"> </w:t>
      </w:r>
      <w:r>
        <w:rPr>
          <w:bCs/>
          <w:b/>
        </w:rPr>
        <w:t xml:space="preserve">Scooter A5, 318, Vintage</w:t>
      </w:r>
      <w:r>
        <w:t xml:space="preserve"> </w:t>
      </w:r>
      <w:r>
        <w:t xml:space="preserve">e</w:t>
      </w:r>
      <w:r>
        <w:t xml:space="preserve"> </w:t>
      </w:r>
      <w:r>
        <w:rPr>
          <w:bCs/>
          <w:b/>
        </w:rPr>
        <w:t xml:space="preserve">triciclos de carga</w:t>
      </w:r>
      <w:r>
        <w:t xml:space="preserve">: sim, precisa CNH A ou ACC (ciclomotor). Me diz onde você quer usar que eu te indico o modelo certo.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Obj. 6 (B2C):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Autonomia dá pra minha rota?</w:t>
      </w:r>
      <w:r>
        <w:rPr>
          <w:bCs/>
          <w:b/>
        </w:rP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Me passa: quantos km você faz por dia e se tem tomada onde você chega? Nossos modelos vão de</w:t>
      </w:r>
      <w:r>
        <w:t xml:space="preserve"> </w:t>
      </w:r>
      <w:r>
        <w:rPr>
          <w:bCs/>
          <w:b/>
        </w:rPr>
        <w:t xml:space="preserve">45 km (Whale)</w:t>
      </w:r>
      <w:r>
        <w:t xml:space="preserve"> </w:t>
      </w:r>
      <w:r>
        <w:t xml:space="preserve">a</w:t>
      </w:r>
      <w:r>
        <w:t xml:space="preserve"> </w:t>
      </w:r>
      <w:r>
        <w:rPr>
          <w:bCs/>
          <w:b/>
        </w:rPr>
        <w:t xml:space="preserve">120 km (318)</w:t>
      </w:r>
      <w:r>
        <w:t xml:space="preserve"> </w:t>
      </w:r>
      <w:r>
        <w:t xml:space="preserve">por carga. Não deixo você comprar o errado.</w:t>
      </w:r>
      <w:r>
        <w:t xml:space="preserve">”</w:t>
      </w:r>
    </w:p>
    <w:bookmarkEnd w:id="55"/>
    <w:bookmarkStart w:id="56" w:name="gatilhos-emocionais-e-racionais"/>
    <w:p>
      <w:pPr>
        <w:pStyle w:val="Heading3"/>
      </w:pPr>
      <w:r>
        <w:t xml:space="preserve">11.3 Gatilhos emocionais e racionais</w:t>
      </w:r>
    </w:p>
    <w:p>
      <w:pPr>
        <w:pStyle w:val="FirstParagraph"/>
      </w:pPr>
      <w:r>
        <w:rPr>
          <w:bCs/>
          <w:b/>
        </w:rPr>
        <w:t xml:space="preserve">Emocionais:</w:t>
      </w:r>
      <w:r>
        <w:t xml:space="preserve"> </w:t>
      </w:r>
      <w:r>
        <w:t xml:space="preserve">Liberdade, orgulho/status, consciência ambiental, pertencimento</w:t>
      </w:r>
      <w:r>
        <w:t xml:space="preserve"> </w:t>
      </w:r>
      <w:r>
        <w:rPr>
          <w:bCs/>
          <w:b/>
        </w:rPr>
        <w:t xml:space="preserve">Racionais:</w:t>
      </w:r>
      <w:r>
        <w:t xml:space="preserve"> </w:t>
      </w:r>
      <w:r>
        <w:t xml:space="preserve">Economia mensal, ROI para frota, zero fila em oficina, isenção IPVA (bike/patinete)</w:t>
      </w:r>
    </w:p>
    <w:bookmarkEnd w:id="56"/>
    <w:bookmarkStart w:id="57" w:name="custo-da-inércia"/>
    <w:p>
      <w:pPr>
        <w:pStyle w:val="Heading3"/>
      </w:pPr>
      <w:r>
        <w:t xml:space="preserve">11.4 Custo da inércia</w:t>
      </w:r>
    </w:p>
    <w:p>
      <w:pPr>
        <w:pStyle w:val="FirstParagraph"/>
      </w:pPr>
      <w:r>
        <w:rPr>
          <w:bCs/>
          <w:b/>
        </w:rPr>
        <w:t xml:space="preserve">B2C:</w:t>
      </w:r>
      <w:r>
        <w:t xml:space="preserve"> </w:t>
      </w:r>
      <w:r>
        <w:t xml:space="preserve">R$ 3.600-6.000/ano em combustível + 40min/dia trânsito + vizinho compra antes</w:t>
      </w:r>
      <w:r>
        <w:t xml:space="preserve"> </w:t>
      </w:r>
      <w:r>
        <w:rPr>
          <w:bCs/>
          <w:b/>
        </w:rPr>
        <w:t xml:space="preserve">B2B revenda:</w:t>
      </w:r>
      <w:r>
        <w:t xml:space="preserve"> </w:t>
      </w:r>
      <w:r>
        <w:t xml:space="preserve">perde o cliente inteiro que compra elétrico + mercado cresce 3 dígitos/ano</w:t>
      </w:r>
      <w:r>
        <w:t xml:space="preserve"> </w:t>
      </w:r>
      <w:r>
        <w:rPr>
          <w:bCs/>
          <w:b/>
        </w:rPr>
        <w:t xml:space="preserve">B2B frota:</w:t>
      </w:r>
      <w:r>
        <w:t xml:space="preserve"> </w:t>
      </w:r>
      <w:r>
        <w:t xml:space="preserve">10 entregadores × R$ 400/mês = R$ 4.000/mês jogado fora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4" w:name="ângulos-de-abordagem"/>
    <w:p>
      <w:pPr>
        <w:pStyle w:val="Heading2"/>
      </w:pPr>
      <w:r>
        <w:t xml:space="preserve">12. ÂNGULOS DE ABORDAGEM</w:t>
      </w:r>
    </w:p>
    <w:bookmarkStart w:id="59" w:name="lead-frio"/>
    <w:p>
      <w:pPr>
        <w:pStyle w:val="Heading3"/>
      </w:pPr>
      <w:r>
        <w:t xml:space="preserve">12.1 Lead FRIO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Urbano:</w:t>
      </w:r>
      <w:r>
        <w:t xml:space="preserve"> </w:t>
      </w:r>
      <w:r>
        <w:t xml:space="preserve">“</w:t>
      </w:r>
      <w:r>
        <w:t xml:space="preserve">Oi, aqui é o Davi da TORQ. Vi que você chegou pelo Instagram. Uso na cidade dia-a-dia ou pra trabalho (entrega/frota)?</w:t>
      </w:r>
      <w:r>
        <w:t xml:space="preserve">”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Econômico:</w:t>
      </w:r>
      <w:r>
        <w:t xml:space="preserve"> </w:t>
      </w:r>
      <w:r>
        <w:t xml:space="preserve">“</w:t>
      </w:r>
      <w:r>
        <w:t xml:space="preserve">Oi! Antes de te mandar catálogo, me conta rapidão: quanto você gasta hoje de combustível/mês? Isso muda o modelo que eu vou te sugerir.</w:t>
      </w:r>
      <w:r>
        <w:t xml:space="preserve">”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Assistência (anti-medo chinês):</w:t>
      </w:r>
      <w:r>
        <w:t xml:space="preserve"> </w:t>
      </w:r>
      <w:r>
        <w:t xml:space="preserve">“</w:t>
      </w:r>
      <w:r>
        <w:t xml:space="preserve">Bem-vindo à TORQ! Diferente de site aleatório, a gente tem 3 lojas físicas em Minas Gerais com manutenção. Você é de BH ou região?</w:t>
      </w:r>
      <w:r>
        <w:t xml:space="preserve">”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Curiosidade Vintage:</w:t>
      </w:r>
      <w:r>
        <w:t xml:space="preserve"> </w:t>
      </w:r>
      <w:r>
        <w:t xml:space="preserve">“</w:t>
      </w:r>
      <w:r>
        <w:t xml:space="preserve">Vi que você olhou o Vintage. É o mais</w:t>
      </w:r>
      <w:r>
        <w:t xml:space="preserve"> </w:t>
      </w:r>
      <w:r>
        <w:t xml:space="preserve">‘</w:t>
      </w:r>
      <w:r>
        <w:t xml:space="preserve">cara-de-conhecido</w:t>
      </w:r>
      <w:r>
        <w:t xml:space="preserve">’</w:t>
      </w:r>
      <w:r>
        <w:t xml:space="preserve"> </w:t>
      </w:r>
      <w:r>
        <w:t xml:space="preserve">— quem passa na rua para pra tirar foto. Dia-a-dia ou passeio?</w:t>
      </w:r>
      <w:r>
        <w:t xml:space="preserve">”</w:t>
      </w:r>
    </w:p>
    <w:bookmarkEnd w:id="59"/>
    <w:bookmarkStart w:id="60" w:name="lead-engajado"/>
    <w:p>
      <w:pPr>
        <w:pStyle w:val="Heading3"/>
      </w:pPr>
      <w:r>
        <w:t xml:space="preserve">12.2 Lead ENGAJADO</w:t>
      </w:r>
    </w:p>
    <w:p>
      <w:pPr>
        <w:numPr>
          <w:ilvl w:val="0"/>
          <w:numId w:val="1026"/>
        </w:numPr>
        <w:pStyle w:val="Compact"/>
      </w:pPr>
      <w:r>
        <w:rPr>
          <w:bCs/>
          <w:b/>
        </w:rPr>
        <w:t xml:space="preserve">Contexto:</w:t>
      </w:r>
      <w:r>
        <w:t xml:space="preserve"> </w:t>
      </w:r>
      <w:r>
        <w:t xml:space="preserve">“</w:t>
      </w:r>
      <w:r>
        <w:t xml:space="preserve">Vi seu comentário no post do Whale. Ele é o que mais vende pra quem quer conforto no dia-a-dia. Quantos km por dia e onde você mora?</w:t>
      </w:r>
      <w:r>
        <w:t xml:space="preserve">”</w:t>
      </w:r>
    </w:p>
    <w:p>
      <w:pPr>
        <w:numPr>
          <w:ilvl w:val="0"/>
          <w:numId w:val="1026"/>
        </w:numPr>
        <w:pStyle w:val="Compact"/>
      </w:pPr>
      <w:r>
        <w:rPr>
          <w:bCs/>
          <w:b/>
        </w:rPr>
        <w:t xml:space="preserve">Visita:</w:t>
      </w:r>
      <w:r>
        <w:t xml:space="preserve"> </w:t>
      </w:r>
      <w:r>
        <w:t xml:space="preserve">“</w:t>
      </w:r>
      <w:r>
        <w:t xml:space="preserve">Já que tá considerando, sugiro passar aqui pra testar. Sábado a gente tá aberto até 18h. BH, Contagem ou Betim — qual fica mais perto pra você?</w:t>
      </w:r>
      <w:r>
        <w:t xml:space="preserve">”</w:t>
      </w:r>
    </w:p>
    <w:p>
      <w:pPr>
        <w:numPr>
          <w:ilvl w:val="0"/>
          <w:numId w:val="1026"/>
        </w:numPr>
        <w:pStyle w:val="Compact"/>
      </w:pPr>
      <w:r>
        <w:rPr>
          <w:bCs/>
          <w:b/>
        </w:rPr>
        <w:t xml:space="preserve">Prova social pessoal:</w:t>
      </w:r>
      <w:r>
        <w:t xml:space="preserve"> </w:t>
      </w:r>
      <w:r>
        <w:t xml:space="preserve">“</w:t>
      </w:r>
      <w:r>
        <w:t xml:space="preserve">Semana passada um cliente igual ao seu perfil levou o A5 — 12km de trajeto, mora no Buritis. Ficou muito satisfeito.</w:t>
      </w:r>
      <w:r>
        <w:t xml:space="preserve">”</w:t>
      </w:r>
    </w:p>
    <w:bookmarkEnd w:id="60"/>
    <w:bookmarkStart w:id="61" w:name="lead-indicado"/>
    <w:p>
      <w:pPr>
        <w:pStyle w:val="Heading3"/>
      </w:pPr>
      <w:r>
        <w:t xml:space="preserve">12.3 Lead INDICADO</w:t>
      </w:r>
    </w:p>
    <w:p>
      <w:pPr>
        <w:numPr>
          <w:ilvl w:val="0"/>
          <w:numId w:val="1027"/>
        </w:numPr>
        <w:pStyle w:val="Compact"/>
      </w:pPr>
      <w:r>
        <w:t xml:space="preserve">“</w:t>
      </w:r>
      <w:r>
        <w:t xml:space="preserve">Ei, o [nome do indicador] me passou seu contato. Cliente indicado tem prioridade e a gente segura uma condição especial (indicador ganha R$ 300 quando você fechar). Me conta o que você precisa.</w:t>
      </w:r>
      <w:r>
        <w:t xml:space="preserve">”</w:t>
      </w:r>
    </w:p>
    <w:bookmarkEnd w:id="61"/>
    <w:bookmarkStart w:id="62" w:name="lead-retomada"/>
    <w:p>
      <w:pPr>
        <w:pStyle w:val="Heading3"/>
      </w:pPr>
      <w:r>
        <w:t xml:space="preserve">12.4 Lead RETOMADA</w:t>
      </w:r>
    </w:p>
    <w:p>
      <w:pPr>
        <w:numPr>
          <w:ilvl w:val="0"/>
          <w:numId w:val="1028"/>
        </w:numPr>
        <w:pStyle w:val="Compact"/>
      </w:pPr>
      <w:r>
        <w:rPr>
          <w:bCs/>
          <w:b/>
        </w:rPr>
        <w:t xml:space="preserve">Novidade:</w:t>
      </w:r>
      <w:r>
        <w:t xml:space="preserve"> </w:t>
      </w:r>
      <w:r>
        <w:t xml:space="preserve">“</w:t>
      </w:r>
      <w:r>
        <w:t xml:space="preserve">Voltando aqui rapidamente — chegou o lote novo do [modelo]. Ainda faz sentido ou já resolveu?</w:t>
      </w:r>
      <w:r>
        <w:t xml:space="preserve">”</w:t>
      </w:r>
    </w:p>
    <w:p>
      <w:pPr>
        <w:numPr>
          <w:ilvl w:val="0"/>
          <w:numId w:val="1028"/>
        </w:numPr>
        <w:pStyle w:val="Compact"/>
      </w:pPr>
      <w:r>
        <w:rPr>
          <w:bCs/>
          <w:b/>
        </w:rPr>
        <w:t xml:space="preserve">Escassez real:</w:t>
      </w:r>
      <w:r>
        <w:t xml:space="preserve"> </w:t>
      </w:r>
      <w:r>
        <w:t xml:space="preserve">“</w:t>
      </w:r>
      <w:r>
        <w:t xml:space="preserve">[Modelo] tá com estoque baixo, entrou pedido grande de um atacado. Garante hoje?</w:t>
      </w:r>
      <w:r>
        <w:t xml:space="preserve">”</w:t>
      </w:r>
    </w:p>
    <w:p>
      <w:pPr>
        <w:numPr>
          <w:ilvl w:val="0"/>
          <w:numId w:val="1028"/>
        </w:numPr>
        <w:pStyle w:val="Compact"/>
      </w:pPr>
      <w:r>
        <w:rPr>
          <w:bCs/>
          <w:b/>
        </w:rPr>
        <w:t xml:space="preserve">Condição:</w:t>
      </w:r>
      <w:r>
        <w:t xml:space="preserve"> </w:t>
      </w:r>
      <w:r>
        <w:t xml:space="preserve">“</w:t>
      </w:r>
      <w:r>
        <w:t xml:space="preserve">Rodou uma condição de fim de mês, lembrei de você. Consigo segurar até sexta.</w:t>
      </w:r>
      <w:r>
        <w:t xml:space="preserve">”</w:t>
      </w:r>
    </w:p>
    <w:bookmarkEnd w:id="62"/>
    <w:bookmarkStart w:id="63" w:name="lead-b2b-atacado"/>
    <w:p>
      <w:pPr>
        <w:pStyle w:val="Heading3"/>
      </w:pPr>
      <w:r>
        <w:t xml:space="preserve">12.5 Lead B2B / ATACADO</w:t>
      </w:r>
    </w:p>
    <w:p>
      <w:pPr>
        <w:numPr>
          <w:ilvl w:val="0"/>
          <w:numId w:val="1029"/>
        </w:numPr>
        <w:pStyle w:val="Compact"/>
      </w:pPr>
      <w:r>
        <w:rPr>
          <w:bCs/>
          <w:b/>
        </w:rPr>
        <w:t xml:space="preserve">Revenda:</w:t>
      </w:r>
      <w:r>
        <w:t xml:space="preserve"> </w:t>
      </w:r>
      <w:r>
        <w:t xml:space="preserve">“</w:t>
      </w:r>
      <w:r>
        <w:t xml:space="preserve">Vi que sua loja tá em [cidade]. Antes de mandar tabela: você já trabalha com elétrico? Quantas unidades imagina começar? Nosso MOQ é 5, com 15-25% de desconto conforme volume.</w:t>
      </w:r>
      <w:r>
        <w:t xml:space="preserve">”</w:t>
      </w:r>
    </w:p>
    <w:p>
      <w:pPr>
        <w:numPr>
          <w:ilvl w:val="0"/>
          <w:numId w:val="1029"/>
        </w:numPr>
        <w:pStyle w:val="Compact"/>
      </w:pPr>
      <w:r>
        <w:rPr>
          <w:bCs/>
          <w:b/>
        </w:rPr>
        <w:t xml:space="preserve">Frota:</w:t>
      </w:r>
      <w:r>
        <w:t xml:space="preserve"> </w:t>
      </w:r>
      <w:r>
        <w:t xml:space="preserve">“</w:t>
      </w:r>
      <w:r>
        <w:t xml:space="preserve">Vi sua operação em [cidade]. Quantos entregadores hoje, quantos km/dia médios, substituição total ou complemento? Isso muda muito o payback.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9" w:name="perguntas-spin"/>
    <w:p>
      <w:pPr>
        <w:pStyle w:val="Heading2"/>
      </w:pPr>
      <w:r>
        <w:t xml:space="preserve">13. PERGUNTAS SPIN</w:t>
      </w:r>
    </w:p>
    <w:bookmarkStart w:id="65" w:name="situation"/>
    <w:p>
      <w:pPr>
        <w:pStyle w:val="Heading3"/>
      </w:pPr>
      <w:r>
        <w:t xml:space="preserve">SITUATION</w:t>
      </w:r>
    </w:p>
    <w:p>
      <w:pPr>
        <w:numPr>
          <w:ilvl w:val="0"/>
          <w:numId w:val="1030"/>
        </w:numPr>
        <w:pStyle w:val="Compact"/>
      </w:pPr>
      <w:r>
        <w:t xml:space="preserve">Você tá procurando pra uso pessoal (varejo) ou empresa/revenda (atacado)?</w:t>
      </w:r>
    </w:p>
    <w:p>
      <w:pPr>
        <w:numPr>
          <w:ilvl w:val="0"/>
          <w:numId w:val="1030"/>
        </w:numPr>
        <w:pStyle w:val="Compact"/>
      </w:pPr>
      <w:r>
        <w:t xml:space="preserve">Onde você mora / sua operação atua?</w:t>
      </w:r>
    </w:p>
    <w:p>
      <w:pPr>
        <w:numPr>
          <w:ilvl w:val="0"/>
          <w:numId w:val="1030"/>
        </w:numPr>
        <w:pStyle w:val="Compact"/>
      </w:pPr>
      <w:r>
        <w:t xml:space="preserve">Como você se desloca hoje?</w:t>
      </w:r>
      <w:r>
        <w:t xml:space="preserve"> </w:t>
      </w:r>
      <w:r>
        <w:rPr>
          <w:iCs/>
          <w:i/>
        </w:rPr>
        <w:t xml:space="preserve">(B2C)</w:t>
      </w:r>
      <w:r>
        <w:t xml:space="preserve"> </w:t>
      </w:r>
      <w:r>
        <w:t xml:space="preserve">/ Já vende ou opera com elétrico?</w:t>
      </w:r>
      <w:r>
        <w:t xml:space="preserve"> </w:t>
      </w:r>
      <w:r>
        <w:rPr>
          <w:iCs/>
          <w:i/>
        </w:rPr>
        <w:t xml:space="preserve">(B2B)</w:t>
      </w:r>
    </w:p>
    <w:bookmarkEnd w:id="65"/>
    <w:bookmarkStart w:id="66" w:name="problem"/>
    <w:p>
      <w:pPr>
        <w:pStyle w:val="Heading3"/>
      </w:pPr>
      <w:r>
        <w:t xml:space="preserve">PROBLEM</w:t>
      </w:r>
    </w:p>
    <w:p>
      <w:pPr>
        <w:numPr>
          <w:ilvl w:val="0"/>
          <w:numId w:val="1031"/>
        </w:numPr>
        <w:pStyle w:val="Compact"/>
      </w:pPr>
      <w:r>
        <w:t xml:space="preserve">O que te fez pesquisar elétrico agora? Custo, tempo, sustentabilidade?</w:t>
      </w:r>
    </w:p>
    <w:p>
      <w:pPr>
        <w:numPr>
          <w:ilvl w:val="0"/>
          <w:numId w:val="1031"/>
        </w:numPr>
        <w:pStyle w:val="Compact"/>
      </w:pPr>
      <w:r>
        <w:t xml:space="preserve">Qual seu maior receio: autonomia, manutenção, marca desconhecida?</w:t>
      </w:r>
    </w:p>
    <w:p>
      <w:pPr>
        <w:numPr>
          <w:ilvl w:val="0"/>
          <w:numId w:val="1031"/>
        </w:numPr>
        <w:pStyle w:val="Compact"/>
      </w:pPr>
      <w:r>
        <w:rPr>
          <w:iCs/>
          <w:i/>
        </w:rPr>
        <w:t xml:space="preserve">(B2B)</w:t>
      </w:r>
      <w:r>
        <w:t xml:space="preserve"> </w:t>
      </w:r>
      <w:r>
        <w:t xml:space="preserve">Maior dor: combustível, quebra, reposição de peça?</w:t>
      </w:r>
    </w:p>
    <w:bookmarkEnd w:id="66"/>
    <w:bookmarkStart w:id="67" w:name="implication"/>
    <w:p>
      <w:pPr>
        <w:pStyle w:val="Heading3"/>
      </w:pPr>
      <w:r>
        <w:t xml:space="preserve">IMPLICATION</w:t>
      </w:r>
    </w:p>
    <w:p>
      <w:pPr>
        <w:numPr>
          <w:ilvl w:val="0"/>
          <w:numId w:val="1032"/>
        </w:numPr>
        <w:pStyle w:val="Compact"/>
      </w:pPr>
      <w:r>
        <w:t xml:space="preserve">Quanto você gasta hoje por mês em combustível/manutenção? Ao ano?</w:t>
      </w:r>
    </w:p>
    <w:p>
      <w:pPr>
        <w:numPr>
          <w:ilvl w:val="0"/>
          <w:numId w:val="1032"/>
        </w:numPr>
        <w:pStyle w:val="Compact"/>
      </w:pPr>
      <w:r>
        <w:rPr>
          <w:iCs/>
          <w:i/>
        </w:rPr>
        <w:t xml:space="preserve">(B2B)</w:t>
      </w:r>
      <w:r>
        <w:t xml:space="preserve"> </w:t>
      </w:r>
      <w:r>
        <w:t xml:space="preserve">Quantas vendas perde por não ter elétrico na vitrine?</w:t>
      </w:r>
    </w:p>
    <w:p>
      <w:pPr>
        <w:numPr>
          <w:ilvl w:val="0"/>
          <w:numId w:val="1032"/>
        </w:numPr>
        <w:pStyle w:val="Compact"/>
      </w:pPr>
      <w:r>
        <w:t xml:space="preserve">Já comprou importado e ficou sem assistência? Como foi?</w:t>
      </w:r>
    </w:p>
    <w:bookmarkEnd w:id="67"/>
    <w:bookmarkStart w:id="68" w:name="need-payoff"/>
    <w:p>
      <w:pPr>
        <w:pStyle w:val="Heading3"/>
      </w:pPr>
      <w:r>
        <w:t xml:space="preserve">NEED-PAYOFF</w:t>
      </w:r>
    </w:p>
    <w:p>
      <w:pPr>
        <w:numPr>
          <w:ilvl w:val="0"/>
          <w:numId w:val="1033"/>
        </w:numPr>
        <w:pStyle w:val="Compact"/>
      </w:pPr>
      <w:r>
        <w:t xml:space="preserve">Se tivesse bike/scooter que economizasse R$ [X]/mês e tivesse loja física a Y km, resolveria?</w:t>
      </w:r>
    </w:p>
    <w:p>
      <w:pPr>
        <w:numPr>
          <w:ilvl w:val="0"/>
          <w:numId w:val="1033"/>
        </w:numPr>
        <w:pStyle w:val="Compact"/>
      </w:pPr>
      <w:r>
        <w:rPr>
          <w:iCs/>
          <w:i/>
        </w:rPr>
        <w:t xml:space="preserve">(B2B)</w:t>
      </w:r>
      <w:r>
        <w:t xml:space="preserve"> </w:t>
      </w:r>
      <w:r>
        <w:t xml:space="preserve">Se eu garantir MOQ de 5, tabela real com 15-25% desconto e reposição rápida, fecharia piloto de 3 meses?</w:t>
      </w:r>
    </w:p>
    <w:p>
      <w:pPr>
        <w:numPr>
          <w:ilvl w:val="0"/>
          <w:numId w:val="1033"/>
        </w:numPr>
        <w:pStyle w:val="Compact"/>
      </w:pPr>
      <w:r>
        <w:t xml:space="preserve">Você prefere fechar hoje na condição atual ou esperar próxima campanha?</w:t>
      </w:r>
    </w:p>
    <w:p>
      <w:r>
        <w:pict>
          <v:rect style="width:0;height:1.5pt" o:hralign="center" o:hrstd="t" o:hr="t"/>
        </w:pict>
      </w:r>
    </w:p>
    <w:bookmarkEnd w:id="68"/>
    <w:bookmarkEnd w:id="69"/>
    <w:bookmarkStart w:id="72" w:name="scripts-de-primeira-mensagem"/>
    <w:p>
      <w:pPr>
        <w:pStyle w:val="Heading2"/>
      </w:pPr>
      <w:r>
        <w:t xml:space="preserve">14. SCRIPTS DE PRIMEIRA MENSAGEM</w:t>
      </w:r>
    </w:p>
    <w:bookmarkStart w:id="70" w:name="dm-instagram"/>
    <w:p>
      <w:pPr>
        <w:pStyle w:val="Heading3"/>
      </w:pPr>
      <w:r>
        <w:t xml:space="preserve">14.1 DM INSTAGRAM</w:t>
      </w:r>
    </w:p>
    <w:p>
      <w:pPr>
        <w:pStyle w:val="FirstParagraph"/>
      </w:pPr>
      <w:r>
        <w:rPr>
          <w:bCs/>
          <w:b/>
        </w:rPr>
        <w:t xml:space="preserve">A — Direta</w:t>
      </w:r>
      <w:r>
        <w:t xml:space="preserve"> </w:t>
      </w:r>
      <w:r>
        <w:t xml:space="preserve">&gt; Oi, [nome]! Aqui é o Davi da TORQ Brasil. Vi que você deu uma olhada nos elétricos. Rapidão: você tá procurando pra você mesmo ou pra revenda? Assim eu já te ajudo com o certo.</w:t>
      </w:r>
    </w:p>
    <w:p>
      <w:pPr>
        <w:pStyle w:val="BodyText"/>
      </w:pPr>
      <w:r>
        <w:rPr>
          <w:bCs/>
          <w:b/>
        </w:rPr>
        <w:t xml:space="preserve">B — Curiosa</w:t>
      </w:r>
      <w:r>
        <w:t xml:space="preserve"> </w:t>
      </w:r>
      <w:r>
        <w:t xml:space="preserve">&gt; Ei, [nome], tudo bem? Aqui é o Davi da</w:t>
      </w:r>
      <w:r>
        <w:t xml:space="preserve"> </w:t>
      </w:r>
      <w:r>
        <w:t xml:space="preserve">@torqbrasil</w:t>
      </w:r>
      <w:r>
        <w:t xml:space="preserve">. Antes de qualquer catálogo, me diz: bike, scooter ou triciclo? Cada um serve pra uma coisa e não quero te empurrar o errado.</w:t>
      </w:r>
    </w:p>
    <w:p>
      <w:pPr>
        <w:pStyle w:val="BodyText"/>
      </w:pPr>
      <w:r>
        <w:rPr>
          <w:bCs/>
          <w:b/>
        </w:rPr>
        <w:t xml:space="preserve">C — Contexto local</w:t>
      </w:r>
      <w:r>
        <w:t xml:space="preserve"> </w:t>
      </w:r>
      <w:r>
        <w:t xml:space="preserve">&gt; Oi [nome]! Aqui é da TORQ Brasil (BH, Contagem e Betim). Você é da região? Se sim, mais fácil eu te chamar pra passar na loja mais perto e testar.</w:t>
      </w:r>
    </w:p>
    <w:bookmarkEnd w:id="70"/>
    <w:bookmarkStart w:id="71" w:name="whatsapp"/>
    <w:p>
      <w:pPr>
        <w:pStyle w:val="Heading3"/>
      </w:pPr>
      <w:r>
        <w:t xml:space="preserve">14.2 WHATSAPP</w:t>
      </w:r>
    </w:p>
    <w:p>
      <w:pPr>
        <w:pStyle w:val="FirstParagraph"/>
      </w:pPr>
      <w:r>
        <w:rPr>
          <w:bCs/>
          <w:b/>
        </w:rPr>
        <w:t xml:space="preserve">A — Formal-amigável</w:t>
      </w:r>
      <w:r>
        <w:t xml:space="preserve"> </w:t>
      </w:r>
      <w:r>
        <w:t xml:space="preserve">&gt; Oi [nome], aqui é o Davi da TORQ Brasil, tudo bem? Recebi seu contato agora. Antes de te enviar informações genéricas: o que te chamou atenção — bike, scooter ou triciclo? E é uso pessoal ou pra empresa?</w:t>
      </w:r>
    </w:p>
    <w:p>
      <w:pPr>
        <w:pStyle w:val="BodyText"/>
      </w:pPr>
      <w:r>
        <w:rPr>
          <w:bCs/>
          <w:b/>
        </w:rPr>
        <w:t xml:space="preserve">B — Consultiva</w:t>
      </w:r>
      <w:r>
        <w:t xml:space="preserve"> </w:t>
      </w:r>
      <w:r>
        <w:t xml:space="preserve">&gt; [Nome], oi! Davi da TORQ. Vi que você entrou em contato pelo site. Pra eu te dar a resposta certa:</w:t>
      </w:r>
      <w:r>
        <w:t xml:space="preserve"> </w:t>
      </w:r>
      <w:r>
        <w:t xml:space="preserve">&gt; 1. Uso próprio ou revenda/frota?</w:t>
      </w:r>
      <w:r>
        <w:t xml:space="preserve"> </w:t>
      </w:r>
      <w:r>
        <w:t xml:space="preserve">&gt; 2. Você é de BH/região?</w:t>
      </w:r>
    </w:p>
    <w:p>
      <w:pPr>
        <w:pStyle w:val="BodyText"/>
      </w:pPr>
      <w:r>
        <w:rPr>
          <w:bCs/>
          <w:b/>
        </w:rPr>
        <w:t xml:space="preserve">C — Prova social + convite</w:t>
      </w:r>
      <w:r>
        <w:t xml:space="preserve"> </w:t>
      </w:r>
      <w:r>
        <w:t xml:space="preserve">&gt; Oi [nome]! Davi da TORQ Brasil. Temos loja física em BH, Contagem e Betim — pode passar hoje se quiser ver ao vivo. Enquanto isso me conta: qual modelo/uso?</w:t>
      </w:r>
    </w:p>
    <w:p>
      <w:pPr>
        <w:pStyle w:val="BodyText"/>
      </w:pPr>
      <w:r>
        <w:rPr>
          <w:bCs/>
          <w:b/>
        </w:rPr>
        <w:t xml:space="preserve">D — Retomada fria</w:t>
      </w:r>
      <w:r>
        <w:t xml:space="preserve"> </w:t>
      </w:r>
      <w:r>
        <w:t xml:space="preserve">&gt; Oi [nome], tudo bem? Davi aqui da TORQ. Você chegou até a gente há alguns dias e não retomamos. Ainda faz sentido olhar mobilidade elétrica ou já resolveu?</w:t>
      </w:r>
    </w:p>
    <w:p>
      <w:r>
        <w:pict>
          <v:rect style="width:0;height:1.5pt" o:hralign="center" o:hrstd="t" o:hr="t"/>
        </w:pict>
      </w:r>
    </w:p>
    <w:bookmarkEnd w:id="71"/>
    <w:bookmarkEnd w:id="72"/>
    <w:bookmarkStart w:id="73" w:name="sequência-de-follow-up"/>
    <w:p>
      <w:pPr>
        <w:pStyle w:val="Heading2"/>
      </w:pPr>
      <w:r>
        <w:t xml:space="preserve">15. SEQUÊNCIA DE FOLLOW-UP</w:t>
      </w:r>
    </w:p>
    <w:p>
      <w:pPr>
        <w:numPr>
          <w:ilvl w:val="0"/>
          <w:numId w:val="1034"/>
        </w:numPr>
        <w:pStyle w:val="Compact"/>
      </w:pPr>
      <w:r>
        <w:rPr>
          <w:bCs/>
          <w:b/>
        </w:rPr>
        <w:t xml:space="preserve">Dia 0:</w:t>
      </w:r>
      <w:r>
        <w:t xml:space="preserve"> </w:t>
      </w:r>
      <w:r>
        <w:t xml:space="preserve">primeira mensagem (14.1 ou 14.2)</w:t>
      </w:r>
    </w:p>
    <w:p>
      <w:pPr>
        <w:numPr>
          <w:ilvl w:val="0"/>
          <w:numId w:val="1034"/>
        </w:numPr>
        <w:pStyle w:val="Compact"/>
      </w:pPr>
      <w:r>
        <w:rPr>
          <w:bCs/>
          <w:b/>
        </w:rPr>
        <w:t xml:space="preserve">Dia 1:</w:t>
      </w:r>
      <w:r>
        <w:t xml:space="preserve"> </w:t>
      </w:r>
      <w:r>
        <w:t xml:space="preserve">“</w:t>
      </w:r>
      <w:r>
        <w:t xml:space="preserve">Oi [nome], só reforçando. Prefere que eu te chame por áudio ou mande vídeo curto (30s) do modelo que te interessou?</w:t>
      </w:r>
      <w:r>
        <w:t xml:space="preserve">”</w:t>
      </w:r>
    </w:p>
    <w:p>
      <w:pPr>
        <w:numPr>
          <w:ilvl w:val="0"/>
          <w:numId w:val="1034"/>
        </w:numPr>
        <w:pStyle w:val="Compact"/>
      </w:pPr>
      <w:r>
        <w:rPr>
          <w:bCs/>
          <w:b/>
        </w:rPr>
        <w:t xml:space="preserve">Dia 3:</w:t>
      </w:r>
      <w:r>
        <w:t xml:space="preserve"> </w:t>
      </w:r>
      <w:r>
        <w:t xml:space="preserve">“</w:t>
      </w:r>
      <w:r>
        <w:t xml:space="preserve">Gravei vídeo rápido explicando diferença entre [A] e [B] pra alguém do seu perfil. Posso mandar?</w:t>
      </w:r>
      <w:r>
        <w:t xml:space="preserve">”</w:t>
      </w:r>
    </w:p>
    <w:p>
      <w:pPr>
        <w:numPr>
          <w:ilvl w:val="0"/>
          <w:numId w:val="1034"/>
        </w:numPr>
        <w:pStyle w:val="Compact"/>
      </w:pPr>
      <w:r>
        <w:rPr>
          <w:bCs/>
          <w:b/>
        </w:rPr>
        <w:t xml:space="preserve">Dia 7:</w:t>
      </w:r>
      <w:r>
        <w:t xml:space="preserve"> </w:t>
      </w:r>
      <w:r>
        <w:t xml:space="preserve">“</w:t>
      </w:r>
      <w:r>
        <w:t xml:space="preserve">Semana passada cliente com perfil parecido levou o [modelo]. Estoque tá rodando. Ainda faz sentido?</w:t>
      </w:r>
      <w:r>
        <w:t xml:space="preserve">”</w:t>
      </w:r>
    </w:p>
    <w:p>
      <w:pPr>
        <w:numPr>
          <w:ilvl w:val="0"/>
          <w:numId w:val="1034"/>
        </w:numPr>
        <w:pStyle w:val="Compact"/>
      </w:pPr>
      <w:r>
        <w:rPr>
          <w:bCs/>
          <w:b/>
        </w:rPr>
        <w:t xml:space="preserve">Dia 14:</w:t>
      </w:r>
      <w:r>
        <w:t xml:space="preserve"> </w:t>
      </w:r>
      <w:r>
        <w:t xml:space="preserve">“</w:t>
      </w:r>
      <w:r>
        <w:t xml:space="preserve">Vou parar de te encher, prometo. Fechada: (a) ainda faz sentido (b) já resolvi (c) arquiva por enquanto.</w:t>
      </w:r>
      <w:r>
        <w:t xml:space="preserve">”</w:t>
      </w:r>
    </w:p>
    <w:p>
      <w:pPr>
        <w:numPr>
          <w:ilvl w:val="0"/>
          <w:numId w:val="1034"/>
        </w:numPr>
        <w:pStyle w:val="Compact"/>
      </w:pPr>
      <w:r>
        <w:rPr>
          <w:bCs/>
          <w:b/>
        </w:rPr>
        <w:t xml:space="preserve">Dia 30:</w:t>
      </w:r>
      <w:r>
        <w:t xml:space="preserve"> </w:t>
      </w:r>
      <w:r>
        <w:t xml:space="preserve">“</w:t>
      </w:r>
      <w:r>
        <w:t xml:space="preserve">Chegou lote novo do [modelo] com condição de lançamento. Ainda de olho ou tiro da lista?</w:t>
      </w:r>
      <w:r>
        <w:t xml:space="preserve">”</w:t>
      </w:r>
    </w:p>
    <w:p>
      <w:pPr>
        <w:pStyle w:val="FirstParagraph"/>
      </w:pPr>
      <w:r>
        <w:rPr>
          <w:bCs/>
          <w:b/>
        </w:rPr>
        <w:t xml:space="preserve">Bloqueios:</w:t>
      </w:r>
      <w:r>
        <w:t xml:space="preserve"> </w:t>
      </w:r>
      <w:r>
        <w:t xml:space="preserve">-</w:t>
      </w:r>
      <w:r>
        <w:t xml:space="preserve"> </w:t>
      </w:r>
      <w:r>
        <w:t xml:space="preserve">“</w:t>
      </w:r>
      <w:r>
        <w:t xml:space="preserve">Não tenho interesse</w:t>
      </w:r>
      <w:r>
        <w:t xml:space="preserve">”</w:t>
      </w:r>
      <w:r>
        <w:t xml:space="preserve"> </w:t>
      </w:r>
      <w:r>
        <w:t xml:space="preserve">→ parar</w:t>
      </w:r>
      <w:r>
        <w:t xml:space="preserve"> </w:t>
      </w:r>
      <w:r>
        <w:t xml:space="preserve">-</w:t>
      </w:r>
      <w:r>
        <w:t xml:space="preserve"> </w:t>
      </w:r>
      <w:r>
        <w:t xml:space="preserve">“</w:t>
      </w:r>
      <w:r>
        <w:t xml:space="preserve">Me deixa em paz</w:t>
      </w:r>
      <w:r>
        <w:t xml:space="preserve">”</w:t>
      </w:r>
      <w:r>
        <w:t xml:space="preserve"> </w:t>
      </w:r>
      <w:r>
        <w:t xml:space="preserve">→ CRM tag</w:t>
      </w:r>
      <w:r>
        <w:t xml:space="preserve"> </w:t>
      </w:r>
      <w:r>
        <w:t xml:space="preserve">“</w:t>
      </w:r>
      <w:r>
        <w:t xml:space="preserve">não perturbar</w:t>
      </w:r>
      <w:r>
        <w:t xml:space="preserve">”</w:t>
      </w:r>
      <w:r>
        <w:t xml:space="preserve"> </w:t>
      </w:r>
      <w:r>
        <w:t xml:space="preserve">- Resposta positiva → reset ciclo, voltar SPIN</w:t>
      </w:r>
    </w:p>
    <w:p>
      <w:r>
        <w:pict>
          <v:rect style="width:0;height:1.5pt" o:hralign="center" o:hrstd="t" o:hr="t"/>
        </w:pict>
      </w:r>
    </w:p>
    <w:bookmarkEnd w:id="73"/>
    <w:bookmarkStart w:id="78" w:name="critérios-de-qualificação"/>
    <w:p>
      <w:pPr>
        <w:pStyle w:val="Heading2"/>
      </w:pPr>
      <w:r>
        <w:t xml:space="preserve">16. CRITÉRIOS DE QUALIFICAÇÃO</w:t>
      </w:r>
    </w:p>
    <w:bookmarkStart w:id="74" w:name="quente-passar-pro-closer-em-24h"/>
    <w:p>
      <w:pPr>
        <w:pStyle w:val="Heading3"/>
      </w:pPr>
      <w:r>
        <w:t xml:space="preserve">QUENTE (passar pro closer em 24h)</w:t>
      </w:r>
    </w:p>
    <w:p>
      <w:pPr>
        <w:numPr>
          <w:ilvl w:val="0"/>
          <w:numId w:val="1035"/>
        </w:numPr>
        <w:pStyle w:val="Compact"/>
      </w:pPr>
      <w:r>
        <w:t xml:space="preserve">Definiu modelo específico OU categoria + faixa de uso</w:t>
      </w:r>
    </w:p>
    <w:p>
      <w:pPr>
        <w:numPr>
          <w:ilvl w:val="0"/>
          <w:numId w:val="1035"/>
        </w:numPr>
        <w:pStyle w:val="Compact"/>
      </w:pPr>
      <w:r>
        <w:t xml:space="preserve">Está em MG/Sudeste OU aceita frete</w:t>
      </w:r>
    </w:p>
    <w:p>
      <w:pPr>
        <w:numPr>
          <w:ilvl w:val="0"/>
          <w:numId w:val="1035"/>
        </w:numPr>
        <w:pStyle w:val="Compact"/>
      </w:pPr>
      <w:r>
        <w:t xml:space="preserve">Intenção declarada em até 30 dias</w:t>
      </w:r>
    </w:p>
    <w:p>
      <w:pPr>
        <w:numPr>
          <w:ilvl w:val="0"/>
          <w:numId w:val="1035"/>
        </w:numPr>
        <w:pStyle w:val="Compact"/>
      </w:pPr>
      <w:r>
        <w:t xml:space="preserve">3+ mensagens no mesmo dia</w:t>
      </w:r>
    </w:p>
    <w:p>
      <w:pPr>
        <w:numPr>
          <w:ilvl w:val="0"/>
          <w:numId w:val="1035"/>
        </w:numPr>
        <w:pStyle w:val="Compact"/>
      </w:pPr>
      <w:r>
        <w:t xml:space="preserve">Perguntou preço, condição de pagamento ou aceita visita</w:t>
      </w:r>
    </w:p>
    <w:p>
      <w:pPr>
        <w:numPr>
          <w:ilvl w:val="0"/>
          <w:numId w:val="1035"/>
        </w:numPr>
        <w:pStyle w:val="Compact"/>
      </w:pPr>
      <w:r>
        <w:t xml:space="preserve">B2B: passou CNPJ, cidade e volume</w:t>
      </w:r>
    </w:p>
    <w:bookmarkEnd w:id="74"/>
    <w:bookmarkStart w:id="75" w:name="morno-nutrir-7-14-dias"/>
    <w:p>
      <w:pPr>
        <w:pStyle w:val="Heading3"/>
      </w:pPr>
      <w:r>
        <w:t xml:space="preserve">MORNO (nutrir 7-14 dias)</w:t>
      </w:r>
    </w:p>
    <w:p>
      <w:pPr>
        <w:numPr>
          <w:ilvl w:val="0"/>
          <w:numId w:val="1036"/>
        </w:numPr>
        <w:pStyle w:val="Compact"/>
      </w:pPr>
      <w:r>
        <w:t xml:space="preserve">Início da pesquisa, comparando</w:t>
      </w:r>
    </w:p>
    <w:p>
      <w:pPr>
        <w:numPr>
          <w:ilvl w:val="0"/>
          <w:numId w:val="1036"/>
        </w:numPr>
        <w:pStyle w:val="Compact"/>
      </w:pPr>
      <w:r>
        <w:t xml:space="preserve">Sem prazo definido (2-3 meses)</w:t>
      </w:r>
    </w:p>
    <w:p>
      <w:pPr>
        <w:numPr>
          <w:ilvl w:val="0"/>
          <w:numId w:val="1036"/>
        </w:numPr>
        <w:pStyle w:val="Compact"/>
      </w:pPr>
      <w:r>
        <w:t xml:space="preserve">Interesse mas parou de responder</w:t>
      </w:r>
    </w:p>
    <w:p>
      <w:pPr>
        <w:numPr>
          <w:ilvl w:val="0"/>
          <w:numId w:val="1036"/>
        </w:numPr>
        <w:pStyle w:val="Compact"/>
      </w:pPr>
      <w:r>
        <w:t xml:space="preserve">Perguntas técnicas sem decidir categoria</w:t>
      </w:r>
    </w:p>
    <w:p>
      <w:pPr>
        <w:numPr>
          <w:ilvl w:val="0"/>
          <w:numId w:val="1036"/>
        </w:numPr>
        <w:pStyle w:val="Compact"/>
      </w:pPr>
      <w:r>
        <w:t xml:space="preserve">B2B: perguntou tabela sem dar contexto</w:t>
      </w:r>
    </w:p>
    <w:bookmarkEnd w:id="75"/>
    <w:bookmarkStart w:id="76" w:name="frio-drip-mensal"/>
    <w:p>
      <w:pPr>
        <w:pStyle w:val="Heading3"/>
      </w:pPr>
      <w:r>
        <w:t xml:space="preserve">FRIO (drip mensal)</w:t>
      </w:r>
    </w:p>
    <w:p>
      <w:pPr>
        <w:numPr>
          <w:ilvl w:val="0"/>
          <w:numId w:val="1037"/>
        </w:numPr>
        <w:pStyle w:val="Compact"/>
      </w:pPr>
      <w:r>
        <w:t xml:space="preserve">Só perguntou preço e sumiu</w:t>
      </w:r>
    </w:p>
    <w:p>
      <w:pPr>
        <w:numPr>
          <w:ilvl w:val="0"/>
          <w:numId w:val="1037"/>
        </w:numPr>
        <w:pStyle w:val="Compact"/>
      </w:pPr>
      <w:r>
        <w:t xml:space="preserve">Curte tudo no IG sem interagir</w:t>
      </w:r>
    </w:p>
    <w:p>
      <w:pPr>
        <w:numPr>
          <w:ilvl w:val="0"/>
          <w:numId w:val="1037"/>
        </w:numPr>
        <w:pStyle w:val="Compact"/>
      </w:pPr>
      <w:r>
        <w:t xml:space="preserve">Fora da região sem frete viável</w:t>
      </w:r>
    </w:p>
    <w:p>
      <w:pPr>
        <w:numPr>
          <w:ilvl w:val="0"/>
          <w:numId w:val="1037"/>
        </w:numPr>
        <w:pStyle w:val="Compact"/>
      </w:pPr>
      <w:r>
        <w:t xml:space="preserve">Só</w:t>
      </w:r>
      <w:r>
        <w:t xml:space="preserve"> </w:t>
      </w:r>
      <w:r>
        <w:t xml:space="preserve">“</w:t>
      </w:r>
      <w:r>
        <w:t xml:space="preserve">olhando</w:t>
      </w:r>
      <w:r>
        <w:t xml:space="preserve">”</w:t>
      </w:r>
      <w:r>
        <w:t xml:space="preserve"> </w:t>
      </w:r>
      <w:r>
        <w:t xml:space="preserve">sem contexto</w:t>
      </w:r>
    </w:p>
    <w:bookmarkEnd w:id="76"/>
    <w:bookmarkStart w:id="77" w:name="perdido"/>
    <w:p>
      <w:pPr>
        <w:pStyle w:val="Heading3"/>
      </w:pPr>
      <w:r>
        <w:t xml:space="preserve">PERDIDO</w:t>
      </w:r>
    </w:p>
    <w:p>
      <w:pPr>
        <w:numPr>
          <w:ilvl w:val="0"/>
          <w:numId w:val="1038"/>
        </w:numPr>
        <w:pStyle w:val="Compact"/>
      </w:pPr>
      <w:r>
        <w:t xml:space="preserve">Pediu explicitamente pra parar</w:t>
      </w:r>
    </w:p>
    <w:p>
      <w:pPr>
        <w:numPr>
          <w:ilvl w:val="0"/>
          <w:numId w:val="1038"/>
        </w:numPr>
        <w:pStyle w:val="Compact"/>
      </w:pPr>
      <w:r>
        <w:t xml:space="preserve">Já comprou de concorrente</w:t>
      </w:r>
    </w:p>
    <w:p>
      <w:pPr>
        <w:numPr>
          <w:ilvl w:val="0"/>
          <w:numId w:val="1038"/>
        </w:numPr>
        <w:pStyle w:val="Compact"/>
      </w:pPr>
      <w:r>
        <w:t xml:space="preserve">Sem verba/CNPJ (B2B)</w:t>
      </w:r>
    </w:p>
    <w:p>
      <w:pPr>
        <w:numPr>
          <w:ilvl w:val="0"/>
          <w:numId w:val="1038"/>
        </w:numPr>
        <w:pStyle w:val="Compact"/>
      </w:pPr>
      <w:r>
        <w:t xml:space="preserve">Menor de idade</w:t>
      </w:r>
    </w:p>
    <w:p>
      <w:pPr>
        <w:numPr>
          <w:ilvl w:val="0"/>
          <w:numId w:val="1038"/>
        </w:numPr>
        <w:pStyle w:val="Compact"/>
      </w:pPr>
      <w:r>
        <w:t xml:space="preserve">Agressivo / pede 50% desconto na primeira mensagem</w:t>
      </w:r>
    </w:p>
    <w:p>
      <w:pPr>
        <w:numPr>
          <w:ilvl w:val="0"/>
          <w:numId w:val="1038"/>
        </w:numPr>
        <w:pStyle w:val="Compact"/>
      </w:pPr>
      <w:r>
        <w:t xml:space="preserve">Concorrente disfarçado</w:t>
      </w:r>
    </w:p>
    <w:p>
      <w:pPr>
        <w:numPr>
          <w:ilvl w:val="0"/>
          <w:numId w:val="1038"/>
        </w:numPr>
        <w:pStyle w:val="Compact"/>
      </w:pPr>
      <w:r>
        <w:t xml:space="preserve">Fora do ICP (pediu carro/quadriciclo)</w:t>
      </w:r>
    </w:p>
    <w:p>
      <w:r>
        <w:pict>
          <v:rect style="width:0;height:1.5pt" o:hralign="center" o:hrstd="t" o:hr="t"/>
        </w:pict>
      </w:r>
    </w:p>
    <w:bookmarkEnd w:id="77"/>
    <w:bookmarkEnd w:id="78"/>
    <w:bookmarkStart w:id="79" w:name="handoff-pro-closer-renato"/>
    <w:p>
      <w:pPr>
        <w:pStyle w:val="Heading2"/>
      </w:pPr>
      <w:r>
        <w:t xml:space="preserve">17. HANDOFF PRO CLOSER (Renato)</w:t>
      </w:r>
    </w:p>
    <w:p>
      <w:pPr>
        <w:pStyle w:val="FirstParagraph"/>
      </w:pPr>
      <w:r>
        <w:rPr>
          <w:bCs/>
          <w:b/>
        </w:rPr>
        <w:t xml:space="preserve">Escalar quando 3+ sinais aparecerem:</w:t>
      </w:r>
      <w:r>
        <w:t xml:space="preserve"> </w:t>
      </w:r>
      <w:r>
        <w:t xml:space="preserve">1. Perguntou</w:t>
      </w:r>
      <w:r>
        <w:t xml:space="preserve"> </w:t>
      </w:r>
      <w:r>
        <w:t xml:space="preserve">“</w:t>
      </w:r>
      <w:r>
        <w:t xml:space="preserve">quanto tá?</w:t>
      </w:r>
      <w:r>
        <w:t xml:space="preserve">”</w:t>
      </w:r>
      <w:r>
        <w:t xml:space="preserve"> </w:t>
      </w:r>
      <w:r>
        <w:t xml:space="preserve">2x OU</w:t>
      </w:r>
      <w:r>
        <w:t xml:space="preserve"> </w:t>
      </w:r>
      <w:r>
        <w:t xml:space="preserve">“</w:t>
      </w:r>
      <w:r>
        <w:t xml:space="preserve">condição pra fechar hoje</w:t>
      </w:r>
      <w:r>
        <w:t xml:space="preserve">”</w:t>
      </w:r>
      <w:r>
        <w:t xml:space="preserve"> </w:t>
      </w:r>
      <w:r>
        <w:t xml:space="preserve">2. Pediu foto/vídeo do modelo</w:t>
      </w:r>
      <w:r>
        <w:t xml:space="preserve"> </w:t>
      </w:r>
      <w:r>
        <w:t xml:space="preserve">3. Perguntou prazo de entrega ou estoque</w:t>
      </w:r>
      <w:r>
        <w:t xml:space="preserve"> </w:t>
      </w:r>
      <w:r>
        <w:t xml:space="preserve">4. Deu nome completo + cidade sem ser perguntado</w:t>
      </w:r>
      <w:r>
        <w:t xml:space="preserve"> </w:t>
      </w:r>
      <w:r>
        <w:t xml:space="preserve">5. Perguntou forma de pagamento</w:t>
      </w:r>
      <w:r>
        <w:t xml:space="preserve"> </w:t>
      </w:r>
      <w:r>
        <w:t xml:space="preserve">6. Perguntou garantia/pós-venda/assistência</w:t>
      </w:r>
      <w:r>
        <w:t xml:space="preserve"> </w:t>
      </w:r>
      <w:r>
        <w:t xml:space="preserve">7. Marcou ou pediu visita presencial</w:t>
      </w:r>
      <w:r>
        <w:t xml:space="preserve"> </w:t>
      </w:r>
      <w:r>
        <w:t xml:space="preserve">8. Comparou TORQ com concorrente específico</w:t>
      </w:r>
      <w:r>
        <w:t xml:space="preserve"> </w:t>
      </w:r>
      <w:r>
        <w:t xml:space="preserve">9.</w:t>
      </w:r>
      <w:r>
        <w:t xml:space="preserve"> </w:t>
      </w:r>
      <w:r>
        <w:rPr>
          <w:bCs/>
          <w:b/>
        </w:rPr>
        <w:t xml:space="preserve">B2B:</w:t>
      </w:r>
      <w:r>
        <w:t xml:space="preserve"> </w:t>
      </w:r>
      <w:r>
        <w:t xml:space="preserve">passou CNPJ, faturamento ou volume</w:t>
      </w:r>
      <w:r>
        <w:t xml:space="preserve"> </w:t>
      </w:r>
      <w:r>
        <w:t xml:space="preserve">10.</w:t>
      </w:r>
      <w:r>
        <w:t xml:space="preserve"> </w:t>
      </w:r>
      <w:r>
        <w:rPr>
          <w:bCs/>
          <w:b/>
        </w:rPr>
        <w:t xml:space="preserve">B2B:</w:t>
      </w:r>
      <w:r>
        <w:t xml:space="preserve"> </w:t>
      </w:r>
      <w:r>
        <w:t xml:space="preserve">perguntou MOQ, tabela atacado, condição de revenda</w:t>
      </w:r>
    </w:p>
    <w:p>
      <w:pPr>
        <w:pStyle w:val="BodyText"/>
      </w:pPr>
      <w:r>
        <w:rPr>
          <w:bCs/>
          <w:b/>
        </w:rPr>
        <w:t xml:space="preserve">Handoff entrega ao Renato:</w:t>
      </w:r>
      <w:r>
        <w:t xml:space="preserve"> </w:t>
      </w:r>
      <w:r>
        <w:t xml:space="preserve">- Nome + cidade + canal</w:t>
      </w:r>
      <w:r>
        <w:t xml:space="preserve"> </w:t>
      </w:r>
      <w:r>
        <w:t xml:space="preserve">- Perfil (B2C/B2B + sub-perfil)</w:t>
      </w:r>
      <w:r>
        <w:t xml:space="preserve"> </w:t>
      </w:r>
      <w:r>
        <w:t xml:space="preserve">- Modelo(s) de interesse</w:t>
      </w:r>
      <w:r>
        <w:t xml:space="preserve"> </w:t>
      </w:r>
      <w:r>
        <w:t xml:space="preserve">- Objeções + respostas dadas</w:t>
      </w:r>
      <w:r>
        <w:t xml:space="preserve"> </w:t>
      </w:r>
      <w:r>
        <w:t xml:space="preserve">- Urgência (imediato / 30d / 60d+)</w:t>
      </w:r>
      <w:r>
        <w:t xml:space="preserve"> </w:t>
      </w:r>
      <w:r>
        <w:t xml:space="preserve">- Melhor horário/canal</w:t>
      </w:r>
    </w:p>
    <w:p>
      <w:pPr>
        <w:pStyle w:val="BodyText"/>
      </w:pPr>
      <w:r>
        <w:rPr>
          <w:bCs/>
          <w:b/>
        </w:rPr>
        <w:t xml:space="preserve">Frase de handoff: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[Nome], perfeito. Vou te passar agora pro Renato, que finaliza os detalhes e monta a proposta. Ele te chama em até [X min/horas]. Alguma coisa a mais que quer que ele já saiba?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79"/>
    <w:bookmarkStart w:id="85" w:name="notas-estratégicas"/>
    <w:p>
      <w:pPr>
        <w:pStyle w:val="Heading2"/>
      </w:pPr>
      <w:r>
        <w:t xml:space="preserve">18. NOTAS ESTRATÉGICAS</w:t>
      </w:r>
    </w:p>
    <w:bookmarkStart w:id="80" w:name="linguagem-da-marca"/>
    <w:p>
      <w:pPr>
        <w:pStyle w:val="Heading3"/>
      </w:pPr>
      <w:r>
        <w:t xml:space="preserve">18.1 Linguagem da marca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Tom:</w:t>
      </w:r>
      <w:r>
        <w:t xml:space="preserve"> </w:t>
      </w:r>
      <w:r>
        <w:t xml:space="preserve">moderno, sério mas acessível, orgulho regional Minas Gerais/Sudeste, foco em confiabilidade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Palavras-chave:</w:t>
      </w:r>
      <w:r>
        <w:t xml:space="preserve"> </w:t>
      </w:r>
      <w:r>
        <w:t xml:space="preserve">mobilidade, elétrica, inteligente, sustentável, eficiente, tecnologia, inovação, qualidade, confiabilidade, manutenção especializada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Evitar:</w:t>
      </w:r>
      <w:r>
        <w:t xml:space="preserve"> </w:t>
      </w:r>
      <w:r>
        <w:t xml:space="preserve">gírias pesadas, humor tipo meme, promessa absoluta, ataque a concorrente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Formalidade:</w:t>
      </w:r>
      <w:r>
        <w:t xml:space="preserve"> </w:t>
      </w:r>
      <w:r>
        <w:t xml:space="preserve">semiformal —</w:t>
      </w:r>
      <w:r>
        <w:t xml:space="preserve"> </w:t>
      </w:r>
      <w:r>
        <w:t xml:space="preserve">“</w:t>
      </w:r>
      <w:r>
        <w:t xml:space="preserve">você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oi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tudo bem?</w:t>
      </w:r>
      <w:r>
        <w:t xml:space="preserve">”</w:t>
      </w:r>
      <w:r>
        <w:t xml:space="preserve">; sem</w:t>
      </w:r>
      <w:r>
        <w:t xml:space="preserve"> </w:t>
      </w:r>
      <w:r>
        <w:t xml:space="preserve">“</w:t>
      </w:r>
      <w:r>
        <w:t xml:space="preserve">prezado</w:t>
      </w:r>
      <w:r>
        <w:t xml:space="preserve">”</w:t>
      </w:r>
    </w:p>
    <w:bookmarkEnd w:id="80"/>
    <w:bookmarkStart w:id="81" w:name="temas-a-evitar"/>
    <w:p>
      <w:pPr>
        <w:pStyle w:val="Heading3"/>
      </w:pPr>
      <w:r>
        <w:t xml:space="preserve">18.2 Temas a EVITAR</w:t>
      </w:r>
    </w:p>
    <w:p>
      <w:pPr>
        <w:numPr>
          <w:ilvl w:val="0"/>
          <w:numId w:val="1040"/>
        </w:numPr>
        <w:pStyle w:val="Compact"/>
      </w:pPr>
      <w:r>
        <w:t xml:space="preserve">Comparação agressiva com concorrente nomeado</w:t>
      </w:r>
    </w:p>
    <w:p>
      <w:pPr>
        <w:numPr>
          <w:ilvl w:val="0"/>
          <w:numId w:val="1040"/>
        </w:numPr>
        <w:pStyle w:val="Compact"/>
      </w:pPr>
      <w:r>
        <w:t xml:space="preserve">Prometer autonomia máxima sem faixa</w:t>
      </w:r>
    </w:p>
    <w:p>
      <w:pPr>
        <w:numPr>
          <w:ilvl w:val="0"/>
          <w:numId w:val="1040"/>
        </w:numPr>
        <w:pStyle w:val="Compact"/>
      </w:pPr>
      <w:r>
        <w:t xml:space="preserve">Discussão política / ambientalismo militante</w:t>
      </w:r>
    </w:p>
    <w:p>
      <w:pPr>
        <w:numPr>
          <w:ilvl w:val="0"/>
          <w:numId w:val="1040"/>
        </w:numPr>
        <w:pStyle w:val="Compact"/>
      </w:pPr>
      <w:r>
        <w:t xml:space="preserve">Falar mal de importação chinesa em geral</w:t>
      </w:r>
    </w:p>
    <w:p>
      <w:pPr>
        <w:numPr>
          <w:ilvl w:val="0"/>
          <w:numId w:val="1040"/>
        </w:numPr>
        <w:pStyle w:val="Compact"/>
      </w:pPr>
      <w:r>
        <w:t xml:space="preserve">Prometer entrega sem confirmar estoque</w:t>
      </w:r>
    </w:p>
    <w:bookmarkEnd w:id="81"/>
    <w:bookmarkStart w:id="82" w:name="ganchos-editoriais-2026"/>
    <w:p>
      <w:pPr>
        <w:pStyle w:val="Heading3"/>
      </w:pPr>
      <w:r>
        <w:t xml:space="preserve">18.3 Ganchos editoriais 2026</w:t>
      </w:r>
    </w:p>
    <w:p>
      <w:pPr>
        <w:numPr>
          <w:ilvl w:val="0"/>
          <w:numId w:val="1041"/>
        </w:numPr>
        <w:pStyle w:val="Compact"/>
      </w:pPr>
      <w:r>
        <w:t xml:space="preserve">Preço da gasolina em alta</w:t>
      </w:r>
    </w:p>
    <w:p>
      <w:pPr>
        <w:numPr>
          <w:ilvl w:val="0"/>
          <w:numId w:val="1041"/>
        </w:numPr>
        <w:pStyle w:val="Compact"/>
      </w:pPr>
      <w:r>
        <w:t xml:space="preserve">Crescimento do delivery em capitais</w:t>
      </w:r>
    </w:p>
    <w:p>
      <w:pPr>
        <w:numPr>
          <w:ilvl w:val="0"/>
          <w:numId w:val="1041"/>
        </w:numPr>
        <w:pStyle w:val="Compact"/>
      </w:pPr>
      <w:r>
        <w:t xml:space="preserve">Ciclovia da Lagoa da Pampulha e Corredor Cultural de BH</w:t>
      </w:r>
    </w:p>
    <w:p>
      <w:pPr>
        <w:numPr>
          <w:ilvl w:val="0"/>
          <w:numId w:val="1041"/>
        </w:numPr>
        <w:pStyle w:val="Compact"/>
      </w:pPr>
      <w:r>
        <w:t xml:space="preserve">Carnaval e temporada de festas em BH (Vintage vira objeto da temporada)</w:t>
      </w:r>
    </w:p>
    <w:p>
      <w:pPr>
        <w:numPr>
          <w:ilvl w:val="0"/>
          <w:numId w:val="1041"/>
        </w:numPr>
        <w:pStyle w:val="Compact"/>
      </w:pPr>
      <w:r>
        <w:t xml:space="preserve">Início do ano letivo (universitários — BH tem grande população estudantil com UFMG, PUC, Newton)</w:t>
      </w:r>
    </w:p>
    <w:bookmarkEnd w:id="82"/>
    <w:bookmarkStart w:id="83" w:name="alinhamentos-operacionais"/>
    <w:p>
      <w:pPr>
        <w:pStyle w:val="Heading3"/>
      </w:pPr>
      <w:r>
        <w:t xml:space="preserve">18.4 Alinhamentos operacionais</w:t>
      </w:r>
    </w:p>
    <w:p>
      <w:pPr>
        <w:numPr>
          <w:ilvl w:val="0"/>
          <w:numId w:val="1042"/>
        </w:numPr>
        <w:pStyle w:val="Compact"/>
      </w:pPr>
      <w:r>
        <w:rPr>
          <w:bCs/>
          <w:b/>
        </w:rPr>
        <w:t xml:space="preserve">SLA de resposta:</w:t>
      </w:r>
      <w:r>
        <w:t xml:space="preserve"> </w:t>
      </w:r>
      <w:r>
        <w:t xml:space="preserve">até 5 min em horário comercial</w:t>
      </w:r>
    </w:p>
    <w:p>
      <w:pPr>
        <w:numPr>
          <w:ilvl w:val="0"/>
          <w:numId w:val="1042"/>
        </w:numPr>
        <w:pStyle w:val="Compact"/>
      </w:pPr>
      <w:r>
        <w:rPr>
          <w:bCs/>
          <w:b/>
        </w:rPr>
        <w:t xml:space="preserve">Nunca prometer o que a marca não entrega</w:t>
      </w:r>
    </w:p>
    <w:p>
      <w:pPr>
        <w:numPr>
          <w:ilvl w:val="0"/>
          <w:numId w:val="1042"/>
        </w:numPr>
        <w:pStyle w:val="Compact"/>
      </w:pPr>
      <w:r>
        <w:rPr>
          <w:bCs/>
          <w:b/>
        </w:rPr>
        <w:t xml:space="preserve">Sempre oferecer visita presencial</w:t>
      </w:r>
      <w:r>
        <w:t xml:space="preserve"> </w:t>
      </w:r>
      <w:r>
        <w:t xml:space="preserve">como primeira opção</w:t>
      </w:r>
    </w:p>
    <w:p>
      <w:pPr>
        <w:numPr>
          <w:ilvl w:val="0"/>
          <w:numId w:val="1042"/>
        </w:numPr>
        <w:pStyle w:val="Compact"/>
      </w:pPr>
      <w:r>
        <w:rPr>
          <w:bCs/>
          <w:b/>
        </w:rPr>
        <w:t xml:space="preserve">CRM (GHL):</w:t>
      </w:r>
      <w:r>
        <w:t xml:space="preserve"> </w:t>
      </w:r>
      <w:r>
        <w:t xml:space="preserve">tag de ICP, status, modelo interesse, cidade, origem</w:t>
      </w:r>
    </w:p>
    <w:bookmarkEnd w:id="83"/>
    <w:bookmarkStart w:id="84" w:name="métricas-do-sdr"/>
    <w:p>
      <w:pPr>
        <w:pStyle w:val="Heading3"/>
      </w:pPr>
      <w:r>
        <w:t xml:space="preserve">18.5 Métricas do SDR</w:t>
      </w:r>
    </w:p>
    <w:p>
      <w:pPr>
        <w:numPr>
          <w:ilvl w:val="0"/>
          <w:numId w:val="1043"/>
        </w:numPr>
        <w:pStyle w:val="Compact"/>
      </w:pPr>
      <w:r>
        <w:t xml:space="preserve">Conversas iniciadas/dia</w:t>
      </w:r>
    </w:p>
    <w:p>
      <w:pPr>
        <w:numPr>
          <w:ilvl w:val="0"/>
          <w:numId w:val="1043"/>
        </w:numPr>
        <w:pStyle w:val="Compact"/>
      </w:pPr>
      <w:r>
        <w:t xml:space="preserve">Taxa de resposta 1ª mensagem</w:t>
      </w:r>
    </w:p>
    <w:p>
      <w:pPr>
        <w:numPr>
          <w:ilvl w:val="0"/>
          <w:numId w:val="1043"/>
        </w:numPr>
        <w:pStyle w:val="Compact"/>
      </w:pPr>
      <w:r>
        <w:t xml:space="preserve">Taxa de qualificação (quente+morno / total)</w:t>
      </w:r>
    </w:p>
    <w:p>
      <w:pPr>
        <w:numPr>
          <w:ilvl w:val="0"/>
          <w:numId w:val="1043"/>
        </w:numPr>
        <w:pStyle w:val="Compact"/>
      </w:pPr>
      <w:r>
        <w:t xml:space="preserve">Taxa de handoff</w:t>
      </w:r>
    </w:p>
    <w:p>
      <w:pPr>
        <w:numPr>
          <w:ilvl w:val="0"/>
          <w:numId w:val="1043"/>
        </w:numPr>
        <w:pStyle w:val="Compact"/>
      </w:pPr>
      <w:r>
        <w:t xml:space="preserve">Tempo médio de resposta</w:t>
      </w:r>
    </w:p>
    <w:p>
      <w:pPr>
        <w:numPr>
          <w:ilvl w:val="0"/>
          <w:numId w:val="1043"/>
        </w:numPr>
        <w:pStyle w:val="Compact"/>
      </w:pPr>
      <w:r>
        <w:t xml:space="preserve">Visitas presenciais agendadas/semana</w:t>
      </w:r>
    </w:p>
    <w:p>
      <w:r>
        <w:pict>
          <v:rect style="width:0;height:1.5pt" o:hralign="center" o:hrstd="t" o:hr="t"/>
        </w:pict>
      </w:r>
    </w:p>
    <w:bookmarkEnd w:id="84"/>
    <w:bookmarkEnd w:id="85"/>
    <w:bookmarkStart w:id="86" w:name="X0c8ae41abcdc92798a4a72c904aaff75899b12e"/>
    <w:p>
      <w:pPr>
        <w:pStyle w:val="Heading2"/>
      </w:pPr>
      <w:r>
        <w:t xml:space="preserve">19. FAQ RÁPIDO (cheat sheet do agente — respostas de 1 linha)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Pergunta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Resposta pronta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 o mais barato?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TORQ Whale Bike, R$ 4.290 (R$ 4.075 no PIX)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 o mais premium?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TORQ Long (triciclo carga R$ 22.900) ou TORQ 318 (scooter R$ 11.490)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 o mais vendido?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TORQ Whale (varejo) e TORQ C3 (atacado/entregadores)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 financiamento próprio?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Sim, entrada 30% + 24 a 36x (aprovação em 48h)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Quantas parcelas no cartão?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Até 12x sem juros acima de R$ 5k; até 18x com juros acima de R$ 10k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 a garantia?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meses total; bateria 6 meses ou 500 ciclos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Faz entrega em SP?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Sim, 5-10 dias, R$ 450 a R$ 800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Precisa CNH?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Só pra scooter 45+ km/h e triciclos. Bike e Whale/Jaguar não precisam.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 autonomia?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Bikes 45-80km, scooters 60-120km, triciclos 70-140km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Onde ficam as lojas?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BH - Av. Cristiano Machado (matriz), Contagem e Betim - MG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CNPJ?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45.678.910/0001-66 (TORQ BRASIL COMÉRCIO E IMPORTAÇÃO LTDA)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MOQ atacado?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unidades misturadas ou 3 do mesmo modelo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 programa de indicação?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Sim: indique um amigo e ganhe R$ 300 quando ele comprar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 depoimentos?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Sim, no destaque</w:t>
            </w:r>
            <w:r>
              <w:t xml:space="preserve"> </w:t>
            </w:r>
            <w:r>
              <w:t xml:space="preserve">“</w:t>
            </w:r>
            <w:r>
              <w:t xml:space="preserve">Clientes</w:t>
            </w:r>
            <w:r>
              <w:t xml:space="preserve">”</w:t>
            </w:r>
            <w:r>
              <w:t xml:space="preserve"> </w:t>
            </w:r>
            <w:r>
              <w:t xml:space="preserve">do</w:t>
            </w:r>
            <w:r>
              <w:t xml:space="preserve"> </w:t>
            </w:r>
            <w:r>
              <w:t xml:space="preserve">@torqbrasil</w:t>
            </w:r>
            <w:r>
              <w:t xml:space="preserve"> </w:t>
            </w:r>
            <w:r>
              <w:t xml:space="preserve">no Instagram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Quanto tempo de mercado?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Desde 2019 (7 anos), +3.500 unidades vendidas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Quantos revendedores?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+150 parceiros em 8 estados do Sudeste e Centro-Oeste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86"/>
    <w:bookmarkStart w:id="87" w:name="resumo-executivo"/>
    <w:p>
      <w:pPr>
        <w:pStyle w:val="Heading2"/>
      </w:pPr>
      <w:r>
        <w:t xml:space="preserve">20. RESUMO EXECUTIVO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É mobilidade elétrica</w:t>
      </w:r>
      <w:r>
        <w:t xml:space="preserve"> </w:t>
      </w:r>
      <w:r>
        <w:t xml:space="preserve">— atenção: nome confundível com outras</w:t>
      </w:r>
      <w:r>
        <w:t xml:space="preserve"> </w:t>
      </w:r>
      <w:r>
        <w:t xml:space="preserve">“</w:t>
      </w:r>
      <w:r>
        <w:t xml:space="preserve">Torq</w:t>
      </w:r>
      <w:r>
        <w:t xml:space="preserve">”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Portfólio 9 modelos:</w:t>
      </w:r>
      <w:r>
        <w:t xml:space="preserve"> </w:t>
      </w:r>
      <w:r>
        <w:t xml:space="preserve">Whale, Jaguar (bikes), A5, 318 (scooters), C3, C2, Load, Long (triciclos carga), Vintage (lifestyle)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Base em Minas Gerais, foco Sudeste</w:t>
      </w:r>
      <w:r>
        <w:t xml:space="preserve">, 3 lojas físicas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Modelo híbrido B2B + B2C</w:t>
      </w:r>
      <w:r>
        <w:t xml:space="preserve"> </w:t>
      </w:r>
      <w:r>
        <w:t xml:space="preserve">— sempre qualificar isso na primeira troca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WhatsApp oficial:</w:t>
      </w:r>
      <w:r>
        <w:t xml:space="preserve"> </w:t>
      </w:r>
      <w:r>
        <w:t xml:space="preserve">+55 31 99916-3557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CNPJ demo:</w:t>
      </w:r>
      <w:r>
        <w:t xml:space="preserve"> </w:t>
      </w:r>
      <w:r>
        <w:t xml:space="preserve">45.678.910/0001-66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Ticket varejo:</w:t>
      </w:r>
      <w:r>
        <w:t xml:space="preserve"> </w:t>
      </w:r>
      <w:r>
        <w:t xml:space="preserve">R$ 4.290 a R$ 22.900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Atacado:</w:t>
      </w:r>
      <w:r>
        <w:t xml:space="preserve"> </w:t>
      </w:r>
      <w:r>
        <w:t xml:space="preserve">MOQ 5un, descontos 15% a 25%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Garantia:</w:t>
      </w:r>
      <w:r>
        <w:t xml:space="preserve"> </w:t>
      </w:r>
      <w:r>
        <w:t xml:space="preserve">12 meses total / 6 meses bateria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Prova social:</w:t>
      </w:r>
      <w:r>
        <w:t xml:space="preserve"> </w:t>
      </w:r>
      <w:r>
        <w:t xml:space="preserve">destaque</w:t>
      </w:r>
      <w:r>
        <w:t xml:space="preserve"> </w:t>
      </w:r>
      <w:r>
        <w:t xml:space="preserve">“</w:t>
      </w:r>
      <w:r>
        <w:t xml:space="preserve">Clientes</w:t>
      </w:r>
      <w:r>
        <w:t xml:space="preserve">”</w:t>
      </w:r>
      <w:r>
        <w:t xml:space="preserve"> </w:t>
      </w:r>
      <w:r>
        <w:t xml:space="preserve">em</w:t>
      </w:r>
      <w:r>
        <w:t xml:space="preserve"> </w:t>
      </w:r>
      <w:r>
        <w:t xml:space="preserve">@torqbrasil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Maior diferencial:</w:t>
      </w:r>
      <w:r>
        <w:t xml:space="preserve"> </w:t>
      </w:r>
      <w:r>
        <w:t xml:space="preserve">lojas físicas + manutenção especializada + marca própria importada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Fim do dossiê v2 (demo). Todos os dados fictícios estão marcados. Substituir por dados reais antes de qualquer uso em produção.</w:t>
      </w:r>
    </w:p>
    <w:bookmarkEnd w:id="87"/>
    <w:bookmarkEnd w:id="8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7">
    <w:nsid w:val="A99417"/>
    <w:multiLevelType w:val="multilevel"/>
    <w:lvl w:ilvl="0">
      <w:start w:val="7"/>
      <w:numFmt w:val="decimal"/>
      <w:lvlText w:val="%1."/>
      <w:lvlJc w:val="left"/>
      <w:pPr>
        <w:ind w:left="720" w:hanging="480"/>
      </w:pPr>
    </w:lvl>
    <w:lvl w:ilvl="1">
      <w:start w:val="7"/>
      <w:numFmt w:val="decimal"/>
      <w:lvlText w:val="%2."/>
      <w:lvlJc w:val="left"/>
      <w:pPr>
        <w:ind w:left="1440" w:hanging="480"/>
      </w:pPr>
    </w:lvl>
    <w:lvl w:ilvl="2">
      <w:start w:val="7"/>
      <w:numFmt w:val="decimal"/>
      <w:lvlText w:val="%3."/>
      <w:lvlJc w:val="left"/>
      <w:pPr>
        <w:ind w:left="2160" w:hanging="480"/>
      </w:pPr>
    </w:lvl>
    <w:lvl w:ilvl="3">
      <w:start w:val="7"/>
      <w:numFmt w:val="decimal"/>
      <w:lvlText w:val="%4."/>
      <w:lvlJc w:val="left"/>
      <w:pPr>
        <w:ind w:left="2880" w:hanging="480"/>
      </w:pPr>
    </w:lvl>
    <w:lvl w:ilvl="4">
      <w:start w:val="7"/>
      <w:numFmt w:val="decimal"/>
      <w:lvlText w:val="%5."/>
      <w:lvlJc w:val="left"/>
      <w:pPr>
        <w:ind w:left="3600" w:hanging="480"/>
      </w:pPr>
    </w:lvl>
    <w:lvl w:ilvl="5">
      <w:start w:val="7"/>
      <w:numFmt w:val="decimal"/>
      <w:lvlText w:val="%6."/>
      <w:lvlJc w:val="left"/>
      <w:pPr>
        <w:ind w:left="4320" w:hanging="480"/>
      </w:pPr>
    </w:lvl>
    <w:lvl w:ilvl="6">
      <w:start w:val="7"/>
      <w:numFmt w:val="decimal"/>
      <w:lvlText w:val="%7."/>
      <w:lvlJc w:val="left"/>
      <w:pPr>
        <w:ind w:left="5040" w:hanging="480"/>
      </w:pPr>
    </w:lvl>
    <w:lvl w:ilvl="7">
      <w:start w:val="7"/>
      <w:numFmt w:val="decimal"/>
      <w:lvlText w:val="%8."/>
      <w:lvlJc w:val="left"/>
      <w:pPr>
        <w:ind w:left="5760" w:hanging="480"/>
      </w:pPr>
    </w:lvl>
    <w:lvl w:ilvl="8">
      <w:start w:val="7"/>
      <w:numFmt w:val="decimal"/>
      <w:lvlText w:val="%9."/>
      <w:lvlJc w:val="left"/>
      <w:pPr>
        <w:ind w:left="6480" w:hanging="480"/>
      </w:pPr>
    </w:lvl>
  </w:abstractNum>
  <w:abstractNum w:abstractNumId="994110">
    <w:nsid w:val="A994110"/>
    <w:multiLevelType w:val="multilevel"/>
    <w:lvl w:ilvl="0">
      <w:start w:val="10"/>
      <w:numFmt w:val="decimal"/>
      <w:lvlText w:val="%1."/>
      <w:lvlJc w:val="left"/>
      <w:pPr>
        <w:ind w:left="720" w:hanging="480"/>
      </w:pPr>
    </w:lvl>
    <w:lvl w:ilvl="1">
      <w:start w:val="10"/>
      <w:numFmt w:val="decimal"/>
      <w:lvlText w:val="%2."/>
      <w:lvlJc w:val="left"/>
      <w:pPr>
        <w:ind w:left="1440" w:hanging="480"/>
      </w:pPr>
    </w:lvl>
    <w:lvl w:ilvl="2">
      <w:start w:val="10"/>
      <w:numFmt w:val="decimal"/>
      <w:lvlText w:val="%3."/>
      <w:lvlJc w:val="left"/>
      <w:pPr>
        <w:ind w:left="2160" w:hanging="480"/>
      </w:pPr>
    </w:lvl>
    <w:lvl w:ilvl="3">
      <w:start w:val="10"/>
      <w:numFmt w:val="decimal"/>
      <w:lvlText w:val="%4."/>
      <w:lvlJc w:val="left"/>
      <w:pPr>
        <w:ind w:left="2880" w:hanging="480"/>
      </w:pPr>
    </w:lvl>
    <w:lvl w:ilvl="4">
      <w:start w:val="10"/>
      <w:numFmt w:val="decimal"/>
      <w:lvlText w:val="%5."/>
      <w:lvlJc w:val="left"/>
      <w:pPr>
        <w:ind w:left="3600" w:hanging="480"/>
      </w:pPr>
    </w:lvl>
    <w:lvl w:ilvl="5">
      <w:start w:val="10"/>
      <w:numFmt w:val="decimal"/>
      <w:lvlText w:val="%6."/>
      <w:lvlJc w:val="left"/>
      <w:pPr>
        <w:ind w:left="4320" w:hanging="480"/>
      </w:pPr>
    </w:lvl>
    <w:lvl w:ilvl="6">
      <w:start w:val="10"/>
      <w:numFmt w:val="decimal"/>
      <w:lvlText w:val="%7."/>
      <w:lvlJc w:val="left"/>
      <w:pPr>
        <w:ind w:left="5040" w:hanging="480"/>
      </w:pPr>
    </w:lvl>
    <w:lvl w:ilvl="7">
      <w:start w:val="10"/>
      <w:numFmt w:val="decimal"/>
      <w:lvlText w:val="%8."/>
      <w:lvlJc w:val="left"/>
      <w:pPr>
        <w:ind w:left="5760" w:hanging="480"/>
      </w:pPr>
    </w:lvl>
    <w:lvl w:ilvl="8">
      <w:start w:val="10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33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2026-08-07T15:17:46Z</dcterms:created>
  <dcterms:modified xsi:type="dcterms:W3CDTF">2026-08-07T15:17:46Z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