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502df051126179a0dcdf9a52c88d4de6a13053f"/>
    <w:p>
      <w:pPr>
        <w:pStyle w:val="Heading1"/>
      </w:pPr>
      <w:r>
        <w:t xml:space="preserve">Email Mensalidade Fast Album - Comunicado Mudança Comercial</w:t>
      </w:r>
    </w:p>
    <w:p>
      <w:pPr>
        <w:pStyle w:val="FirstParagraph"/>
      </w:pPr>
      <w:r>
        <w:t xml:space="preserve">Duas versões do MESMO email com a mesma mensagem central (mudança do Fast Album para mensalidade), framings diferentes pra dois públicos da base PX3 Lab.</w:t>
      </w:r>
    </w:p>
    <w:p>
      <w:pPr>
        <w:pStyle w:val="BodyText"/>
      </w:pPr>
      <w:r>
        <w:t xml:space="preserve">Mensagem central:</w:t>
      </w:r>
      <w:r>
        <w:t xml:space="preserve"> </w:t>
      </w:r>
      <w:r>
        <w:t xml:space="preserve">- ANTES: setup de instalação + cobrança de créditos por foto</w:t>
      </w:r>
      <w:r>
        <w:t xml:space="preserve"> </w:t>
      </w:r>
      <w:r>
        <w:t xml:space="preserve">- AGORA: mensalidade por uso</w:t>
      </w:r>
      <w:r>
        <w:t xml:space="preserve"> </w:t>
      </w:r>
      <w:r>
        <w:t xml:space="preserve">- POR QUÊ: empresas pediram previsibilidade financeira, sem surpresa por volume; escala sem limite de créditos; modelo alinhado com produção contínua (formatura, escolar)</w:t>
      </w:r>
      <w:r>
        <w:t xml:space="preserve"> </w:t>
      </w:r>
      <w:r>
        <w:t xml:space="preserve">- CTA: Vinícius pra entender o plano ideal pro volume da empresa</w:t>
      </w:r>
      <w:r>
        <w:t xml:space="preserve"> </w:t>
      </w:r>
      <w:r>
        <w:t xml:space="preserve">- Link: https://wa.me/5511992311361</w:t>
      </w:r>
    </w:p>
    <w:bookmarkStart w:id="24" w:name="corpo-do-email-texto-pronto-pra-html"/>
    <w:p>
      <w:pPr>
        <w:pStyle w:val="Heading2"/>
      </w:pPr>
      <w:r>
        <w:t xml:space="preserve">CORPO DO EMAIL (texto pronto pra HTML)</w:t>
      </w:r>
    </w:p>
    <w:p>
      <w:pPr>
        <w:pStyle w:val="FirstParagraph"/>
      </w:pPr>
      <w:r>
        <w:t xml:space="preserve">Olá, {{contact.first_name}},</w:t>
      </w:r>
    </w:p>
    <w:bookmarkStart w:id="20" w:name="Xaf50835aeea88c260883393cc227856a95ec2eb"/>
    <w:p>
      <w:pPr>
        <w:pStyle w:val="Heading3"/>
      </w:pPr>
      <w:r>
        <w:t xml:space="preserve">Lembra do caminho completo que te falei no começo?</w:t>
      </w:r>
    </w:p>
    <w:p>
      <w:pPr>
        <w:pStyle w:val="FirstParagraph"/>
      </w:pPr>
      <w:r>
        <w:t xml:space="preserve">Cloud PhotoRF separa a foto. Photo Drive entrega a galeria. Fast Album diagrama o álbum impresso.</w:t>
      </w:r>
    </w:p>
    <w:p>
      <w:pPr>
        <w:pStyle w:val="BodyText"/>
      </w:pPr>
      <w:r>
        <w:t xml:space="preserve">Esse é o workflow completo da PX3. E você já tem o primeiro pedaço rodando.</w:t>
      </w:r>
    </w:p>
    <w:p>
      <w:pPr>
        <w:pStyle w:val="BodyText"/>
      </w:pPr>
      <w:r>
        <w:t xml:space="preserve">Hoje vim te falar do destino final - porque ele acaba de ficar muito mais acessível pra fechar o ciclo.</w:t>
      </w:r>
    </w:p>
    <w:bookmarkEnd w:id="20"/>
    <w:bookmarkStart w:id="21" w:name="o-que-mudou-no-fast-album"/>
    <w:p>
      <w:pPr>
        <w:pStyle w:val="Heading3"/>
      </w:pPr>
      <w:r>
        <w:t xml:space="preserve">O que mudou no Fast Album</w:t>
      </w:r>
    </w:p>
    <w:p>
      <w:pPr>
        <w:pStyle w:val="FirstParagraph"/>
      </w:pPr>
      <w:r>
        <w:t xml:space="preserve">O Fast Album sempre foi o software que diagrama centenas de álbuns simultâneos no InDesign. Continua igual. O que mudou foi o modelo comercial:</w:t>
      </w:r>
    </w:p>
    <w:p>
      <w:pPr>
        <w:pStyle w:val="BodyText"/>
      </w:pPr>
      <w:r>
        <w:rPr>
          <w:bCs/>
          <w:b/>
        </w:rPr>
        <w:t xml:space="preserve">ANTES:</w:t>
      </w:r>
      <w:r>
        <w:t xml:space="preserve"> </w:t>
      </w:r>
      <w:r>
        <w:t xml:space="preserve">investimento de setup de instalação + créditos por foto (você comprava pacote e ia consumindo conforme produzia).</w:t>
      </w:r>
    </w:p>
    <w:p>
      <w:pPr>
        <w:pStyle w:val="BodyText"/>
      </w:pPr>
      <w:r>
        <w:rPr>
          <w:bCs/>
          <w:b/>
        </w:rPr>
        <w:t xml:space="preserve">AGORA:</w:t>
      </w:r>
      <w:r>
        <w:t xml:space="preserve"> </w:t>
      </w:r>
      <w:r>
        <w:t xml:space="preserve">mensalidade por uso. Pronto. Sem setup, sem crédito, sem surpresa no fim do mês quando a temporada apertava.</w:t>
      </w:r>
    </w:p>
    <w:bookmarkEnd w:id="21"/>
    <w:bookmarkStart w:id="22" w:name="por-que-mudamos"/>
    <w:p>
      <w:pPr>
        <w:pStyle w:val="Heading3"/>
      </w:pPr>
      <w:r>
        <w:t xml:space="preserve">Por que mudamos</w:t>
      </w:r>
    </w:p>
    <w:p>
      <w:pPr>
        <w:pStyle w:val="FirstParagraph"/>
      </w:pPr>
      <w:r>
        <w:t xml:space="preserve">Os próprios clientes pediram. A reclamação era sempre a mesma:</w:t>
      </w:r>
    </w:p>
    <w:p>
      <w:pPr>
        <w:pStyle w:val="BodyText"/>
      </w:pPr>
      <w:r>
        <w:t xml:space="preserve">“</w:t>
      </w:r>
      <w:r>
        <w:t xml:space="preserve">Preciso saber quanto vou gastar de Fast Album em outubro e novembro pra fechar o preço do álbum com a escola em março.</w:t>
      </w:r>
      <w:r>
        <w:t xml:space="preserve">”</w:t>
      </w:r>
    </w:p>
    <w:p>
      <w:pPr>
        <w:pStyle w:val="BodyText"/>
      </w:pPr>
      <w:r>
        <w:t xml:space="preserve">Faz sentido. Quem fotografa formatura, escolar e infantil produz álbum em volume e em ondas - precisa de previsibilidade financeira pra fechar contrato lá na frente.</w:t>
      </w:r>
    </w:p>
    <w:p>
      <w:pPr>
        <w:pStyle w:val="BodyText"/>
      </w:pPr>
      <w:r>
        <w:t xml:space="preserve">Com a mensalidade você ganha 3 coisas que o modelo de crédito não dava:</w:t>
      </w:r>
    </w:p>
    <w:p>
      <w:pPr>
        <w:numPr>
          <w:ilvl w:val="0"/>
          <w:numId w:val="1001"/>
        </w:numPr>
        <w:pStyle w:val="Compact"/>
      </w:pPr>
      <w:r>
        <w:t xml:space="preserve">Previsão de custo fixo no orçamento (entra como linha de assinatura, não como variável)</w:t>
      </w:r>
    </w:p>
    <w:p>
      <w:pPr>
        <w:numPr>
          <w:ilvl w:val="0"/>
          <w:numId w:val="1001"/>
        </w:numPr>
        <w:pStyle w:val="Compact"/>
      </w:pPr>
      <w:r>
        <w:t xml:space="preserve">Escala sem trava - pode diagramar 50 ou 500 álbuns no mesmo mês sem comprar pacote extra no meio do caos</w:t>
      </w:r>
    </w:p>
    <w:p>
      <w:pPr>
        <w:numPr>
          <w:ilvl w:val="0"/>
          <w:numId w:val="1001"/>
        </w:numPr>
        <w:pStyle w:val="Compact"/>
      </w:pPr>
      <w:r>
        <w:t xml:space="preserve">Alinhamento com produção contínua - você não paga por foto, paga pelo uso da ferramenta no mês</w:t>
      </w:r>
    </w:p>
    <w:bookmarkEnd w:id="22"/>
    <w:bookmarkStart w:id="23" w:name="pra-quem-isso-importa-agora"/>
    <w:p>
      <w:pPr>
        <w:pStyle w:val="Heading3"/>
      </w:pPr>
      <w:r>
        <w:t xml:space="preserve">Pra quem isso importa agora</w:t>
      </w:r>
    </w:p>
    <w:p>
      <w:pPr>
        <w:pStyle w:val="FirstParagraph"/>
      </w:pPr>
      <w:r>
        <w:t xml:space="preserve">Se você já vive o Cloud e tá pensando</w:t>
      </w:r>
      <w:r>
        <w:t xml:space="preserve"> </w:t>
      </w:r>
      <w:r>
        <w:t xml:space="preserve">“</w:t>
      </w:r>
      <w:r>
        <w:t xml:space="preserve">como eu escalo a entrega sem virar gargalo na diagramação</w:t>
      </w:r>
      <w:r>
        <w:t xml:space="preserve">”</w:t>
      </w:r>
      <w:r>
        <w:t xml:space="preserve">, esse é o próximo passo natural.</w:t>
      </w:r>
    </w:p>
    <w:p>
      <w:pPr>
        <w:pStyle w:val="BodyText"/>
      </w:pPr>
      <w:r>
        <w:t xml:space="preserve">O plano ideal depende do seu volume de álbum por temporada. Por isso a conversa é direta com o Vinícius - ele olha sua produção (quantos eventos, quantos álbuns, qual padrão de página) e te encaixa no plano certo. Sem reunião longa, sem proposta de 12 páginas.</w:t>
      </w:r>
    </w:p>
    <w:bookmarkEnd w:id="23"/>
    <w:bookmarkEnd w:id="24"/>
    <w:bookmarkStart w:id="25" w:name="cta-principal"/>
    <w:p>
      <w:pPr>
        <w:pStyle w:val="Heading2"/>
      </w:pPr>
      <w:r>
        <w:t xml:space="preserve">CTA principal</w:t>
      </w:r>
    </w:p>
    <w:p>
      <w:pPr>
        <w:pStyle w:val="FirstParagraph"/>
      </w:pPr>
      <w:r>
        <w:t xml:space="preserve">Botão verde lime (#A6D900) com texto preto:</w:t>
      </w:r>
      <w:r>
        <w:t xml:space="preserve"> </w:t>
      </w:r>
      <w:r>
        <w:rPr>
          <w:bCs/>
          <w:b/>
        </w:rPr>
        <w:t xml:space="preserve">Falar com o Vinícius sobre o plano ideal</w:t>
      </w:r>
    </w:p>
    <w:p>
      <w:pPr>
        <w:pStyle w:val="BodyText"/>
      </w:pPr>
      <w:r>
        <w:t xml:space="preserve">Link: https://wa.me/5511992311361</w:t>
      </w:r>
    </w:p>
    <w:p>
      <w:pPr>
        <w:pStyle w:val="BodyText"/>
      </w:pPr>
      <w:r>
        <w:t xml:space="preserve">Subtexto pequeno embaixo do botão:</w:t>
      </w:r>
      <w:r>
        <w:t xml:space="preserve"> </w:t>
      </w:r>
      <w:r>
        <w:t xml:space="preserve">ou copie: https://wa.me/5511992311361</w:t>
      </w:r>
    </w:p>
    <w:bookmarkEnd w:id="25"/>
    <w:bookmarkStart w:id="26" w:name="p.s."/>
    <w:p>
      <w:pPr>
        <w:pStyle w:val="Heading2"/>
      </w:pPr>
      <w:r>
        <w:t xml:space="preserve">P.S.</w:t>
      </w:r>
    </w:p>
    <w:p>
      <w:pPr>
        <w:pStyle w:val="FirstParagraph"/>
      </w:pPr>
      <w:r>
        <w:t xml:space="preserve">P.S. Se você produz mais de 50 álbuns por temporada, a mensalidade já paga sozinha em poucos meses comparado ao modelo de crédito antigo. Manda mensagem pro Vinícius com o seu volume médio - ele faz a conta junto contigo no WhatsApp em 5 minutos.</w:t>
      </w:r>
    </w:p>
    <w:bookmarkEnd w:id="26"/>
    <w:bookmarkStart w:id="27" w:name="assinatura"/>
    <w:p>
      <w:pPr>
        <w:pStyle w:val="Heading2"/>
      </w:pPr>
      <w:r>
        <w:t xml:space="preserve">Assinatura</w:t>
      </w:r>
    </w:p>
    <w:p>
      <w:pPr>
        <w:pStyle w:val="FirstParagraph"/>
      </w:pPr>
      <w:r>
        <w:t xml:space="preserve">Padrão do pos_e1-e5: bloco preto com logo PX3 + nome em caps + cargo + WhatsApp + site + email + LinkedIn/YouTube/Instagram.</w:t>
      </w:r>
    </w:p>
    <w:p>
      <w:pPr>
        <w:pStyle w:val="BodyText"/>
      </w:pPr>
      <w:r>
        <w:t xml:space="preserve">VINÍCIUS AMARAL</w:t>
      </w:r>
      <w:r>
        <w:t xml:space="preserve"> </w:t>
      </w:r>
      <w:r>
        <w:t xml:space="preserve">CONSULTOR PX3 LAB</w:t>
      </w:r>
      <w:r>
        <w:t xml:space="preserve"> </w:t>
      </w:r>
      <w:r>
        <w:t xml:space="preserve">+55 11 99231-1361 (https://wa.me/5511992311361)</w:t>
      </w:r>
      <w:r>
        <w:t xml:space="preserve"> </w:t>
      </w:r>
      <w:r>
        <w:t xml:space="preserve">www.px3lab.com.br</w:t>
      </w:r>
      <w:r>
        <w:t xml:space="preserve"> </w:t>
      </w:r>
      <w:r>
        <w:t xml:space="preserve">vinicius@px3lab.com.br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40" w:name="X909e7b1836a3090e590e2afca4444101756fc87"/>
    <w:p>
      <w:pPr>
        <w:pStyle w:val="Heading1"/>
      </w:pPr>
      <w:r>
        <w:t xml:space="preserve">VERSÃO B - DISPARO AVULSO PARA BASE PHOTO DRIVE</w:t>
      </w:r>
    </w:p>
    <w:p>
      <w:pPr>
        <w:pStyle w:val="FirstParagraph"/>
      </w:pPr>
      <w:r>
        <w:t xml:space="preserve">Posicionamento: disparo único, fora de fluxo. Comunicado direto da PX3 Lab pra base que JÁ comprou Photo Drive (etapa 2 do workflow ideal).</w:t>
      </w:r>
    </w:p>
    <w:p>
      <w:pPr>
        <w:pStyle w:val="BodyText"/>
      </w:pPr>
      <w:r>
        <w:t xml:space="preserve">Público: clientes Photo Drive ativos.</w:t>
      </w:r>
    </w:p>
    <w:p>
      <w:pPr>
        <w:pStyle w:val="BodyText"/>
      </w:pPr>
      <w:r>
        <w:t xml:space="preserve">Framing:</w:t>
      </w:r>
      <w:r>
        <w:t xml:space="preserve"> </w:t>
      </w:r>
      <w:r>
        <w:t xml:space="preserve">“</w:t>
      </w:r>
      <w:r>
        <w:t xml:space="preserve">comunicado importante - o próximo passo natural do seu workflow mudou de modelo comercial, e isso pode destravar uma decisão que você já adiou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Tom: comunicado oficial, mas com a mesma intimidade dos pos_e1-e5. Direto, sem floreio, fotógrafo pra fotógrafo. Quem recebe esse email já é cliente avançado da PX3 - já passou pelo Cloud (provavelmente) e tá com Photo Drive rodando. O Fast Album é o último passo do workflow.</w:t>
      </w:r>
    </w:p>
    <w:bookmarkStart w:id="29" w:name="assuntos-sugeridos-3-opções"/>
    <w:p>
      <w:pPr>
        <w:pStyle w:val="Heading2"/>
      </w:pPr>
      <w:r>
        <w:t xml:space="preserve">Assuntos sugeridos (3 opções)</w:t>
      </w:r>
    </w:p>
    <w:p>
      <w:pPr>
        <w:numPr>
          <w:ilvl w:val="0"/>
          <w:numId w:val="1002"/>
        </w:numPr>
        <w:pStyle w:val="Compact"/>
      </w:pPr>
      <w:r>
        <w:t xml:space="preserve">comunicado: Fast Album mudou de modelo comercial</w:t>
      </w:r>
    </w:p>
    <w:p>
      <w:pPr>
        <w:numPr>
          <w:ilvl w:val="0"/>
          <w:numId w:val="1002"/>
        </w:numPr>
        <w:pStyle w:val="Compact"/>
      </w:pPr>
      <w:r>
        <w:t xml:space="preserve">aquele upgrade que você adiou? agora cabe no bolso</w:t>
      </w:r>
    </w:p>
    <w:p>
      <w:pPr>
        <w:numPr>
          <w:ilvl w:val="0"/>
          <w:numId w:val="1002"/>
        </w:numPr>
        <w:pStyle w:val="Compact"/>
      </w:pPr>
      <w:r>
        <w:t xml:space="preserve">previsibilidade financeira no Fast Album - mensalidade liberada</w:t>
      </w:r>
    </w:p>
    <w:bookmarkEnd w:id="29"/>
    <w:bookmarkStart w:id="30" w:name="pré-header"/>
    <w:p>
      <w:pPr>
        <w:pStyle w:val="Heading2"/>
      </w:pPr>
      <w:r>
        <w:t xml:space="preserve">Pré-header</w:t>
      </w:r>
    </w:p>
    <w:p>
      <w:pPr>
        <w:pStyle w:val="FirstParagraph"/>
      </w:pPr>
      <w:r>
        <w:t xml:space="preserve">Sem mais surpresa de crédito no fim do mês. Modelo novo, alinhado com produção contínua.</w:t>
      </w:r>
    </w:p>
    <w:bookmarkEnd w:id="30"/>
    <w:bookmarkStart w:id="31" w:name="banner-header-briefing-pra-juliana"/>
    <w:p>
      <w:pPr>
        <w:pStyle w:val="Heading2"/>
      </w:pPr>
      <w:r>
        <w:t xml:space="preserve">Banner / header (briefing pra Juliana)</w:t>
      </w:r>
    </w:p>
    <w:p>
      <w:pPr>
        <w:pStyle w:val="FirstParagraph"/>
      </w:pPr>
      <w:r>
        <w:t xml:space="preserve">Header padrão preto da PX3 com logo centralizada.</w:t>
      </w:r>
    </w:p>
    <w:p>
      <w:pPr>
        <w:pStyle w:val="BodyText"/>
      </w:pPr>
      <w:r>
        <w:t xml:space="preserve">Sugestão complementar (opcional):</w:t>
      </w:r>
      <w:r>
        <w:t xml:space="preserve"> </w:t>
      </w:r>
      <w:r>
        <w:t xml:space="preserve">- Faixa verde lime (#A6D900) com selo em caps:</w:t>
      </w:r>
      <w:r>
        <w:t xml:space="preserve"> </w:t>
      </w:r>
      <w:r>
        <w:t xml:space="preserve">“</w:t>
      </w:r>
      <w:r>
        <w:t xml:space="preserve">COMUNICADO PX3 LAB - NOVA POLÍTICA COMERCIAL FAST ALBUM</w:t>
      </w:r>
      <w:r>
        <w:t xml:space="preserve">”</w:t>
      </w:r>
      <w:r>
        <w:t xml:space="preserve"> </w:t>
      </w:r>
      <w:r>
        <w:t xml:space="preserve">- Visual sutil: pode entrar como tarja horizontal de 36-40px após a barra verde separadora.</w:t>
      </w:r>
      <w:r>
        <w:t xml:space="preserve"> </w:t>
      </w:r>
      <w:r>
        <w:t xml:space="preserve">- Sem imagem ilustrativa obrigatória. Se quiser, ícone simples de</w:t>
      </w:r>
      <w:r>
        <w:t xml:space="preserve"> </w:t>
      </w:r>
      <w:r>
        <w:t xml:space="preserve">“</w:t>
      </w:r>
      <w:r>
        <w:t xml:space="preserve">calendário com cifrão</w:t>
      </w:r>
      <w:r>
        <w:t xml:space="preserve">”</w:t>
      </w:r>
      <w:r>
        <w:t xml:space="preserve"> </w:t>
      </w:r>
      <w:r>
        <w:t xml:space="preserve">(representando previsibilidade mensal) ao lado do título, sem ocupar espaço relevante.</w:t>
      </w:r>
    </w:p>
    <w:p>
      <w:r>
        <w:pict>
          <v:rect style="width:0;height:1.5pt" o:hralign="center" o:hrstd="t" o:hr="t"/>
        </w:pict>
      </w:r>
    </w:p>
    <w:bookmarkEnd w:id="31"/>
    <w:bookmarkStart w:id="36" w:name="corpo-do-email-texto-pronto-pra-html-1"/>
    <w:p>
      <w:pPr>
        <w:pStyle w:val="Heading2"/>
      </w:pPr>
      <w:r>
        <w:t xml:space="preserve">CORPO DO EMAIL (texto pronto pra HTML)</w:t>
      </w:r>
    </w:p>
    <w:p>
      <w:pPr>
        <w:pStyle w:val="FirstParagraph"/>
      </w:pPr>
      <w:r>
        <w:t xml:space="preserve">Olá, {{contact.first_name}},</w:t>
      </w:r>
    </w:p>
    <w:bookmarkStart w:id="32" w:name="comunicado-importante."/>
    <w:p>
      <w:pPr>
        <w:pStyle w:val="Heading3"/>
      </w:pPr>
      <w:r>
        <w:t xml:space="preserve">Comunicado importante.</w:t>
      </w:r>
    </w:p>
    <w:p>
      <w:pPr>
        <w:pStyle w:val="FirstParagraph"/>
      </w:pPr>
      <w:r>
        <w:t xml:space="preserve">Você já tem Photo Drive rodando, então provavelmente já ouviu falar do Fast Album em algum momento - é o software de diagramação automática de álbum no InDesign que muita gente da nossa base usa pra fechar o workflow completo (Cloud &gt; Photo Drive &gt; Fast Album).</w:t>
      </w:r>
    </w:p>
    <w:p>
      <w:pPr>
        <w:pStyle w:val="BodyText"/>
      </w:pPr>
      <w:r>
        <w:t xml:space="preserve">Tem uma novidade que precisa chegar até você antes que a temporada aperte.</w:t>
      </w:r>
    </w:p>
    <w:bookmarkEnd w:id="32"/>
    <w:bookmarkStart w:id="33" w:name="o-fast-album-mudou-de-modelo-comercial"/>
    <w:p>
      <w:pPr>
        <w:pStyle w:val="Heading3"/>
      </w:pPr>
      <w:r>
        <w:t xml:space="preserve">O Fast Album mudou de modelo comercial</w:t>
      </w:r>
    </w:p>
    <w:p>
      <w:pPr>
        <w:pStyle w:val="FirstParagraph"/>
      </w:pPr>
      <w:r>
        <w:rPr>
          <w:bCs/>
          <w:b/>
        </w:rPr>
        <w:t xml:space="preserve">ANTES:</w:t>
      </w:r>
      <w:r>
        <w:t xml:space="preserve"> </w:t>
      </w:r>
      <w:r>
        <w:t xml:space="preserve">setup de instalação + cobrança de créditos por foto.</w:t>
      </w:r>
    </w:p>
    <w:p>
      <w:pPr>
        <w:pStyle w:val="BodyText"/>
      </w:pPr>
      <w:r>
        <w:rPr>
          <w:bCs/>
          <w:b/>
        </w:rPr>
        <w:t xml:space="preserve">AGORA:</w:t>
      </w:r>
      <w:r>
        <w:t xml:space="preserve"> </w:t>
      </w:r>
      <w:r>
        <w:t xml:space="preserve">mensalidade por uso. Só isso.</w:t>
      </w:r>
    </w:p>
    <w:p>
      <w:pPr>
        <w:pStyle w:val="BodyText"/>
      </w:pPr>
      <w:r>
        <w:t xml:space="preserve">Sem setup pra começar. Sem comprar pacote de crédito. Sem ter que prever volume com 6 meses de antecedência pra não ficar travado no meio da temporada.</w:t>
      </w:r>
    </w:p>
    <w:bookmarkEnd w:id="33"/>
    <w:bookmarkStart w:id="34" w:name="X407df4f8f6f9495026faf8bd974ba683f05769a"/>
    <w:p>
      <w:pPr>
        <w:pStyle w:val="Heading3"/>
      </w:pPr>
      <w:r>
        <w:t xml:space="preserve">Por que essa mudança importa pra quem produz álbum em volume</w:t>
      </w:r>
    </w:p>
    <w:p>
      <w:pPr>
        <w:pStyle w:val="FirstParagraph"/>
      </w:pPr>
      <w:r>
        <w:t xml:space="preserve">A pressão veio de quem nos contrata pra escalar formatura, escolar e infantil. O recado era sempre o mesmo:</w:t>
      </w:r>
    </w:p>
    <w:p>
      <w:pPr>
        <w:pStyle w:val="BodyText"/>
      </w:pPr>
      <w:r>
        <w:t xml:space="preserve">“</w:t>
      </w:r>
      <w:r>
        <w:t xml:space="preserve">Preciso saber quanto vou gastar de Fast Album no semestre inteiro. Crédito por foto vira variável imprevisível quando o cliente aumenta o pacote de página no meio do caminho.</w:t>
      </w:r>
      <w:r>
        <w:t xml:space="preserve">”</w:t>
      </w:r>
    </w:p>
    <w:p>
      <w:pPr>
        <w:pStyle w:val="BodyText"/>
      </w:pPr>
      <w:r>
        <w:t xml:space="preserve">Com a mensalidade isso some. Três ganhos práticos: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 fixo previsível.</w:t>
      </w:r>
      <w:r>
        <w:t xml:space="preserve"> </w:t>
      </w:r>
      <w:r>
        <w:t xml:space="preserve">Entra como assinatura mensal no seu fluxo de caixa. Igual a software de gestão, igual a hospedagem. Você sabe quanto vai gastar.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Escala sem teto de crédito.</w:t>
      </w:r>
      <w:r>
        <w:t xml:space="preserve"> </w:t>
      </w:r>
      <w:r>
        <w:t xml:space="preserve">Diagramou 30 álbuns esse mês? Diagrama 300 no mês que vem sem comprar pacote extra. A trava sumiu.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Alinhamento com produção contínua.</w:t>
      </w:r>
      <w:r>
        <w:t xml:space="preserve"> </w:t>
      </w:r>
      <w:r>
        <w:t xml:space="preserve">Quem fotografa formatura e escolar trabalha em onda - mês com 5 turmas, mês com 50. A mensalidade respira junto com a sua produção, não te penaliza pelo pico.</w:t>
      </w:r>
    </w:p>
    <w:bookmarkEnd w:id="34"/>
    <w:bookmarkStart w:id="35" w:name="X15b147b4a9dda8fb95a3bc5a68fb43bbcd1206c"/>
    <w:p>
      <w:pPr>
        <w:pStyle w:val="Heading3"/>
      </w:pPr>
      <w:r>
        <w:t xml:space="preserve">Quem produzia em volume e travava no modelo antigo</w:t>
      </w:r>
    </w:p>
    <w:p>
      <w:pPr>
        <w:pStyle w:val="FirstParagraph"/>
      </w:pPr>
      <w:r>
        <w:t xml:space="preserve">Era esse o gargalo: muita gente da base do Photo Drive já fechou o Cloud, já entrega galeria com a marca própria, mas adiava o Fast Album porque o setup inicial parecia investimento alto.</w:t>
      </w:r>
    </w:p>
    <w:p>
      <w:pPr>
        <w:pStyle w:val="BodyText"/>
      </w:pPr>
      <w:r>
        <w:t xml:space="preserve">Esse impeditivo acabou.</w:t>
      </w:r>
    </w:p>
    <w:p>
      <w:pPr>
        <w:pStyle w:val="BodyText"/>
      </w:pPr>
      <w:r>
        <w:t xml:space="preserve">Agora o plano se encaixa no volume da sua empresa - quem produz 30 álbuns no mês paga diferente de quem produz 300. A conversa com o Vinícius é justamente pra ajustar o plano certo pro seu volume, sem você precisar adivinhar.</w:t>
      </w:r>
    </w:p>
    <w:bookmarkEnd w:id="35"/>
    <w:bookmarkEnd w:id="36"/>
    <w:bookmarkStart w:id="37" w:name="cta-principal-1"/>
    <w:p>
      <w:pPr>
        <w:pStyle w:val="Heading2"/>
      </w:pPr>
      <w:r>
        <w:t xml:space="preserve">CTA principal</w:t>
      </w:r>
    </w:p>
    <w:p>
      <w:pPr>
        <w:pStyle w:val="FirstParagraph"/>
      </w:pPr>
      <w:r>
        <w:t xml:space="preserve">Botão verde lime (#A6D900) com texto preto:</w:t>
      </w:r>
      <w:r>
        <w:t xml:space="preserve"> </w:t>
      </w:r>
      <w:r>
        <w:rPr>
          <w:bCs/>
          <w:b/>
        </w:rPr>
        <w:t xml:space="preserve">Falar com o Vinícius e ver o plano pro meu volume</w:t>
      </w:r>
    </w:p>
    <w:p>
      <w:pPr>
        <w:pStyle w:val="BodyText"/>
      </w:pPr>
      <w:r>
        <w:t xml:space="preserve">Link: https://wa.me/5511992311361</w:t>
      </w:r>
    </w:p>
    <w:p>
      <w:pPr>
        <w:pStyle w:val="BodyText"/>
      </w:pPr>
      <w:r>
        <w:t xml:space="preserve">Subtexto pequeno embaixo do botão:</w:t>
      </w:r>
      <w:r>
        <w:t xml:space="preserve"> </w:t>
      </w:r>
      <w:r>
        <w:t xml:space="preserve">ou copie: https://wa.me/5511992311361</w:t>
      </w:r>
    </w:p>
    <w:bookmarkEnd w:id="37"/>
    <w:bookmarkStart w:id="38" w:name="p.s.-1"/>
    <w:p>
      <w:pPr>
        <w:pStyle w:val="Heading2"/>
      </w:pPr>
      <w:r>
        <w:t xml:space="preserve">P.S.</w:t>
      </w:r>
    </w:p>
    <w:p>
      <w:pPr>
        <w:pStyle w:val="FirstParagraph"/>
      </w:pPr>
      <w:r>
        <w:t xml:space="preserve">P.S. Esse email é comunicado oficial, mas a conversa com o Vinícius é informal e rápida. Manda quantos álbuns você produz por temporada e ele já te volta com o plano ideal. Sem proposta longa, sem reunião marcada - WhatsApp direto.</w:t>
      </w:r>
    </w:p>
    <w:bookmarkEnd w:id="38"/>
    <w:bookmarkStart w:id="39" w:name="assinatura-1"/>
    <w:p>
      <w:pPr>
        <w:pStyle w:val="Heading2"/>
      </w:pPr>
      <w:r>
        <w:t xml:space="preserve">Assinatura</w:t>
      </w:r>
    </w:p>
    <w:p>
      <w:pPr>
        <w:pStyle w:val="FirstParagraph"/>
      </w:pPr>
      <w:r>
        <w:t xml:space="preserve">Padrão do pos_e1-e5.</w:t>
      </w:r>
    </w:p>
    <w:p>
      <w:pPr>
        <w:pStyle w:val="BodyText"/>
      </w:pPr>
      <w:r>
        <w:t xml:space="preserve">VINÍCIUS AMARAL</w:t>
      </w:r>
      <w:r>
        <w:t xml:space="preserve"> </w:t>
      </w:r>
      <w:r>
        <w:t xml:space="preserve">CONSULTOR PX3 LAB</w:t>
      </w:r>
      <w:r>
        <w:t xml:space="preserve"> </w:t>
      </w:r>
      <w:r>
        <w:t xml:space="preserve">+55 11 99231-1361 (https://wa.me/5511992311361)</w:t>
      </w:r>
      <w:r>
        <w:t xml:space="preserve"> </w:t>
      </w:r>
      <w:r>
        <w:t xml:space="preserve">www.px3lab.com.br</w:t>
      </w:r>
      <w:r>
        <w:t xml:space="preserve"> </w:t>
      </w:r>
      <w:r>
        <w:t xml:space="preserve">vinicius@px3lab.com.br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observações-pro-renato"/>
    <w:p>
      <w:pPr>
        <w:pStyle w:val="Heading1"/>
      </w:pPr>
      <w:r>
        <w:t xml:space="preserve">OBSERVAÇÕES PRO RENATO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Não citei valor da mensalidade</w:t>
      </w:r>
      <w:r>
        <w:t xml:space="preserve"> </w:t>
      </w:r>
      <w:r>
        <w:t xml:space="preserve">em nenhuma das duas versões - a regra do briefing original (Fluxo 2 E2) é não citar valor pra forçar o lead a falar com o Vinícius. Mantive a regra.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Não citei o valor antigo de setup nem o valor do crédito</w:t>
      </w:r>
      <w:r>
        <w:t xml:space="preserve"> </w:t>
      </w:r>
      <w:r>
        <w:t xml:space="preserve">- só falei da estrutura (setup + crédito por foto vs mensalidade). Sem números.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Diferença chave entre A e B:</w:t>
      </w:r>
    </w:p>
    <w:p>
      <w:pPr>
        <w:numPr>
          <w:ilvl w:val="1"/>
          <w:numId w:val="1005"/>
        </w:numPr>
        <w:pStyle w:val="Compact"/>
      </w:pPr>
      <w:r>
        <w:t xml:space="preserve">A é continuidade (você já tá no caminho, esse é o destino).</w:t>
      </w:r>
    </w:p>
    <w:p>
      <w:pPr>
        <w:numPr>
          <w:ilvl w:val="1"/>
          <w:numId w:val="1005"/>
        </w:numPr>
        <w:pStyle w:val="Compact"/>
      </w:pPr>
      <w:r>
        <w:t xml:space="preserve">B é comunicado (você é cliente, precisamos te avisar que mudou).</w:t>
      </w:r>
    </w:p>
    <w:p>
      <w:pPr>
        <w:numPr>
          <w:ilvl w:val="1"/>
          <w:numId w:val="1005"/>
        </w:numPr>
        <w:pStyle w:val="Compact"/>
      </w:pPr>
      <w:r>
        <w:t xml:space="preserve">Mesma mensagem central, framings opostos: A é convite, B é informe.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Estrutura HTML:</w:t>
      </w:r>
      <w:r>
        <w:t xml:space="preserve"> </w:t>
      </w:r>
      <w:r>
        <w:t xml:space="preserve">os dois emails seguem o mesmo template visual dos pos_e1-e5 (header preto + barra lime + corpo branco + CTA lime + P.S. + assinatura Vinícius + footer preto). A Juliana só precisa montar uma vez e duplicar trocando o conteúdo.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Tag de exclusão:</w:t>
      </w:r>
      <w:r>
        <w:t xml:space="preserve"> </w:t>
      </w:r>
      <w:r>
        <w:t xml:space="preserve">quem recebeu a versão A (fluxo pós-venda Cloud) NÃO deve receber a versão B (disparo Photo Drive). Filtrar pela tag de compra do Cloud antes de disparar o B.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Timing sugerido pro disparo B:</w:t>
      </w:r>
      <w:r>
        <w:t xml:space="preserve"> </w:t>
      </w:r>
      <w:r>
        <w:t xml:space="preserve">entre 2ª e 4ª feira, manhã (9-11h) ou início de tarde (14-15h). É comunicado - quer ser lido em horário comercial pelo dono da empresa.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2026-05-29T00:59:46Z</dcterms:created>
  <dcterms:modified xsi:type="dcterms:W3CDTF">2026-05-29T00:59:46Z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