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0A2A5C"/>
          <w:sz w:val="44"/>
        </w:rPr>
        <w:t>SELO OFICIAL CONAFOR</w:t>
      </w:r>
    </w:p>
    <w:p>
      <w:pPr>
        <w:jc w:val="center"/>
      </w:pPr>
      <w:r>
        <w:rPr>
          <w:rFonts w:ascii="Arial" w:hAnsi="Arial"/>
          <w:b/>
          <w:sz w:val="28"/>
        </w:rPr>
        <w:t>Parceria estratégica PX3 Lab × Zangraf</w:t>
      </w:r>
    </w:p>
    <w:p>
      <w:pPr>
        <w:jc w:val="center"/>
      </w:pPr>
      <w:r>
        <w:rPr>
          <w:rFonts w:ascii="Arial" w:hAnsi="Arial"/>
          <w:i/>
          <w:color w:val="666666"/>
          <w:sz w:val="22"/>
        </w:rPr>
        <w:t>Evento CONAFOR Smart — 19 de agosto — Santa Fé/PR</w:t>
      </w:r>
    </w:p>
    <w:p/>
    <w:p>
      <w:pPr>
        <w:spacing w:after="120"/>
      </w:pPr>
      <w:r>
        <w:rPr>
          <w:rFonts w:ascii="Arial" w:hAnsi="Arial"/>
          <w:sz w:val="24"/>
        </w:rPr>
        <w:t>Plano operacional completo para transformar o Cloud PhotoRF em tecnologia oficial recomendada pelo CONAFOR Smart. Documento cobre pré-evento, roteiro de negociação, termos comerciais, execução no dia, plano dos 10 dias pós-evento, ideias adicionais de amplificação e plano de risco.</w:t>
      </w:r>
    </w:p>
    <w:p>
      <w:r>
        <w:br w:type="page"/>
      </w:r>
    </w:p>
    <w:p>
      <w:pPr>
        <w:spacing w:before="360" w:after="160"/>
      </w:pPr>
      <w:r>
        <w:rPr>
          <w:rFonts w:ascii="Arial" w:hAnsi="Arial"/>
          <w:b/>
          <w:color w:val="1A1A1A"/>
          <w:sz w:val="32"/>
        </w:rPr>
        <w:t>1. CHECKLIST PRÉ-EVENTO (até 19/08)</w:t>
      </w:r>
    </w:p>
    <w:p>
      <w:pPr>
        <w:spacing w:after="120"/>
      </w:pPr>
      <w:r>
        <w:rPr>
          <w:rFonts w:ascii="Arial" w:hAnsi="Arial"/>
          <w:sz w:val="24"/>
        </w:rPr>
        <w:t>Cronograma reverso a partir do evento. Cada bloco tem gate de saída: só passa para a próxima fase quando o item obrigatório estiver fechado.</w:t>
      </w:r>
    </w:p>
    <w:p>
      <w:pPr>
        <w:spacing w:before="280" w:after="120"/>
      </w:pPr>
      <w:r>
        <w:rPr>
          <w:rFonts w:ascii="Arial" w:hAnsi="Arial"/>
          <w:b/>
          <w:color w:val="222222"/>
          <w:sz w:val="28"/>
        </w:rPr>
        <w:t>Fase A — Preparação da abordagem (D-40 a D-30)</w:t>
      </w:r>
    </w:p>
    <w:p>
      <w:pPr>
        <w:spacing w:after="80"/>
        <w:ind w:left="240"/>
      </w:pPr>
      <w:r>
        <w:rPr>
          <w:rFonts w:ascii="Arial" w:hAnsi="Arial"/>
          <w:sz w:val="24"/>
        </w:rPr>
        <w:t xml:space="preserve">☐  </w:t>
      </w:r>
      <w:r>
        <w:rPr>
          <w:rFonts w:ascii="Arial" w:hAnsi="Arial"/>
          <w:sz w:val="24"/>
        </w:rPr>
        <w:t>Mapear tomador de decisão na Zangraf (dono, diretor comercial ou responsável pelo CONAFOR). Confirmar quem assina parceria estratégica.</w:t>
      </w:r>
      <w:r>
        <w:rPr>
          <w:rFonts w:ascii="Arial" w:hAnsi="Arial"/>
          <w:i/>
          <w:color w:val="555555"/>
          <w:sz w:val="22"/>
        </w:rPr>
        <w:t xml:space="preserve">  (Vinícius; até 10/07)</w:t>
      </w:r>
    </w:p>
    <w:p>
      <w:pPr>
        <w:spacing w:after="80"/>
        <w:ind w:left="240"/>
      </w:pPr>
      <w:r>
        <w:rPr>
          <w:rFonts w:ascii="Arial" w:hAnsi="Arial"/>
          <w:sz w:val="24"/>
        </w:rPr>
        <w:t xml:space="preserve">☐  </w:t>
      </w:r>
      <w:r>
        <w:rPr>
          <w:rFonts w:ascii="Arial" w:hAnsi="Arial"/>
          <w:sz w:val="24"/>
        </w:rPr>
        <w:t>Levantar dados atuais do CONAFOR: nº de empresas confirmadas, faturamento estimado do evento, patrocinadores anteriores, formato do palco e material impresso.</w:t>
      </w:r>
      <w:r>
        <w:rPr>
          <w:rFonts w:ascii="Arial" w:hAnsi="Arial"/>
          <w:i/>
          <w:color w:val="555555"/>
          <w:sz w:val="22"/>
        </w:rPr>
        <w:t xml:space="preserve">  (Vinícius; até 12/07)</w:t>
      </w:r>
    </w:p>
    <w:p>
      <w:pPr>
        <w:spacing w:after="80"/>
        <w:ind w:left="240"/>
      </w:pPr>
      <w:r>
        <w:rPr>
          <w:rFonts w:ascii="Arial" w:hAnsi="Arial"/>
          <w:sz w:val="24"/>
        </w:rPr>
        <w:t xml:space="preserve">☐  </w:t>
      </w:r>
      <w:r>
        <w:rPr>
          <w:rFonts w:ascii="Arial" w:hAnsi="Arial"/>
          <w:sz w:val="24"/>
        </w:rPr>
        <w:t>Preparar deck de proposta (10 slides): problema do pós-produção, prova social atual do PhotoRF, por que o CONAFOR é o palco ideal, o que Zangraf ganha, o que PX3 ganha, split proposto, cronograma.</w:t>
      </w:r>
      <w:r>
        <w:rPr>
          <w:rFonts w:ascii="Arial" w:hAnsi="Arial"/>
          <w:i/>
          <w:color w:val="555555"/>
          <w:sz w:val="22"/>
        </w:rPr>
        <w:t xml:space="preserve">  (Vinícius; até 15/07)</w:t>
      </w:r>
    </w:p>
    <w:p>
      <w:pPr>
        <w:spacing w:after="80"/>
        <w:ind w:left="240"/>
      </w:pPr>
      <w:r>
        <w:rPr>
          <w:rFonts w:ascii="Arial" w:hAnsi="Arial"/>
          <w:sz w:val="24"/>
        </w:rPr>
        <w:t xml:space="preserve">☐  </w:t>
      </w:r>
      <w:r>
        <w:rPr>
          <w:rFonts w:ascii="Arial" w:hAnsi="Arial"/>
          <w:sz w:val="24"/>
        </w:rPr>
        <w:t>Definir números-âncora do split (ver Seção 3) e teto de comissionamento aceitável antes da reunião. Chegar com faixa, não com número único.</w:t>
      </w:r>
      <w:r>
        <w:rPr>
          <w:rFonts w:ascii="Arial" w:hAnsi="Arial"/>
          <w:i/>
          <w:color w:val="555555"/>
          <w:sz w:val="22"/>
        </w:rPr>
        <w:t xml:space="preserve">  (Vinícius; até 15/07)</w:t>
      </w:r>
    </w:p>
    <w:p>
      <w:pPr>
        <w:spacing w:after="80"/>
        <w:ind w:left="240"/>
      </w:pPr>
      <w:r>
        <w:rPr>
          <w:rFonts w:ascii="Arial" w:hAnsi="Arial"/>
          <w:sz w:val="24"/>
        </w:rPr>
        <w:t xml:space="preserve">☐  </w:t>
      </w:r>
      <w:r>
        <w:rPr>
          <w:rFonts w:ascii="Arial" w:hAnsi="Arial"/>
          <w:sz w:val="24"/>
        </w:rPr>
        <w:t>Pedir call de 30 min com decisor da Zangraf. Pauta clara no e-mail: “proposta de parceria oficial para o CONAFOR Smart 2025 que gera receita nova pra Zangraf sem custo operacional”.</w:t>
      </w:r>
      <w:r>
        <w:rPr>
          <w:rFonts w:ascii="Arial" w:hAnsi="Arial"/>
          <w:i/>
          <w:color w:val="555555"/>
          <w:sz w:val="22"/>
        </w:rPr>
        <w:t xml:space="preserve">  (Vinícius; até 16/07)</w:t>
      </w:r>
    </w:p>
    <w:p>
      <w:pPr>
        <w:spacing w:before="280" w:after="120"/>
      </w:pPr>
      <w:r>
        <w:rPr>
          <w:rFonts w:ascii="Arial" w:hAnsi="Arial"/>
          <w:b/>
          <w:color w:val="222222"/>
          <w:sz w:val="28"/>
        </w:rPr>
        <w:t>Fase B — Fechamento da parceria (D-30 a D-20)</w:t>
      </w:r>
    </w:p>
    <w:p>
      <w:pPr>
        <w:spacing w:after="80"/>
        <w:ind w:left="240"/>
      </w:pPr>
      <w:r>
        <w:rPr>
          <w:rFonts w:ascii="Arial" w:hAnsi="Arial"/>
          <w:sz w:val="24"/>
        </w:rPr>
        <w:t xml:space="preserve">☐  </w:t>
      </w:r>
      <w:r>
        <w:rPr>
          <w:rFonts w:ascii="Arial" w:hAnsi="Arial"/>
          <w:sz w:val="24"/>
        </w:rPr>
        <w:t>Reunião de proposta com Zangraf (usar roteiro da Seção 2).</w:t>
      </w:r>
      <w:r>
        <w:rPr>
          <w:rFonts w:ascii="Arial" w:hAnsi="Arial"/>
          <w:i/>
          <w:color w:val="555555"/>
          <w:sz w:val="22"/>
        </w:rPr>
        <w:t xml:space="preserve">  (Vinícius; entre 20/07 e 25/07)</w:t>
      </w:r>
    </w:p>
    <w:p>
      <w:pPr>
        <w:spacing w:after="80"/>
        <w:ind w:left="240"/>
      </w:pPr>
      <w:r>
        <w:rPr>
          <w:rFonts w:ascii="Arial" w:hAnsi="Arial"/>
          <w:sz w:val="24"/>
        </w:rPr>
        <w:t xml:space="preserve">☐  </w:t>
      </w:r>
      <w:r>
        <w:rPr>
          <w:rFonts w:ascii="Arial" w:hAnsi="Arial"/>
          <w:sz w:val="24"/>
        </w:rPr>
        <w:t>Alinhar MOU/carta de intenção contendo: exclusividade do selo, split, prazos, entregas de cada lado, duração (evento + 90 dias pós), cláusula de rescisão amigável.</w:t>
      </w:r>
      <w:r>
        <w:rPr>
          <w:rFonts w:ascii="Arial" w:hAnsi="Arial"/>
          <w:i/>
          <w:color w:val="555555"/>
          <w:sz w:val="22"/>
        </w:rPr>
        <w:t xml:space="preserve">  (Vinícius + jurídico Zangraf; até 28/07)</w:t>
      </w:r>
    </w:p>
    <w:p>
      <w:pPr>
        <w:spacing w:after="80"/>
        <w:ind w:left="240"/>
      </w:pPr>
      <w:r>
        <w:rPr>
          <w:rFonts w:ascii="Arial" w:hAnsi="Arial"/>
          <w:sz w:val="24"/>
        </w:rPr>
        <w:t xml:space="preserve">☐  </w:t>
      </w:r>
      <w:r>
        <w:rPr>
          <w:rFonts w:ascii="Arial" w:hAnsi="Arial"/>
          <w:sz w:val="24"/>
        </w:rPr>
        <w:t>Assinar MOU. Sem assinatura = parceria vira só cortesia sem selo oficial. Esse é o gate crítico.</w:t>
      </w:r>
      <w:r>
        <w:rPr>
          <w:rFonts w:ascii="Arial" w:hAnsi="Arial"/>
          <w:i/>
          <w:color w:val="555555"/>
          <w:sz w:val="22"/>
        </w:rPr>
        <w:t xml:space="preserve">  (Vinícius + decisor Zangraf; até 30/07)</w:t>
      </w:r>
    </w:p>
    <w:p>
      <w:pPr>
        <w:spacing w:after="80"/>
        <w:ind w:left="240"/>
      </w:pPr>
      <w:r>
        <w:rPr>
          <w:rFonts w:ascii="Arial" w:hAnsi="Arial"/>
          <w:sz w:val="24"/>
        </w:rPr>
        <w:t xml:space="preserve">☐  </w:t>
      </w:r>
      <w:r>
        <w:rPr>
          <w:rFonts w:ascii="Arial" w:hAnsi="Arial"/>
          <w:sz w:val="24"/>
        </w:rPr>
        <w:t>Definir 3 palestras ou momentos do evento onde o PhotoRF será mencionado (abertura, palestra técnica, encerramento). Combinar quem cita e como.</w:t>
      </w:r>
      <w:r>
        <w:rPr>
          <w:rFonts w:ascii="Arial" w:hAnsi="Arial"/>
          <w:i/>
          <w:color w:val="555555"/>
          <w:sz w:val="22"/>
        </w:rPr>
        <w:t xml:space="preserve">  (Zangraf (produção do evento); até 30/07)</w:t>
      </w:r>
    </w:p>
    <w:p>
      <w:pPr>
        <w:spacing w:before="280" w:after="120"/>
      </w:pPr>
      <w:r>
        <w:rPr>
          <w:rFonts w:ascii="Arial" w:hAnsi="Arial"/>
          <w:b/>
          <w:color w:val="222222"/>
          <w:sz w:val="28"/>
        </w:rPr>
        <w:t>Fase C — Produção de materiais co-branded (D-20 a D-10)</w:t>
      </w:r>
    </w:p>
    <w:p>
      <w:pPr>
        <w:spacing w:after="80"/>
        <w:ind w:left="240"/>
      </w:pPr>
      <w:r>
        <w:rPr>
          <w:rFonts w:ascii="Arial" w:hAnsi="Arial"/>
          <w:sz w:val="24"/>
        </w:rPr>
        <w:t xml:space="preserve">☐  </w:t>
      </w:r>
      <w:r>
        <w:rPr>
          <w:rFonts w:ascii="Arial" w:hAnsi="Arial"/>
          <w:sz w:val="24"/>
        </w:rPr>
        <w:t>Selo oficial em PNG/SVG: “Ferramenta Oficial CONAFOR Smart 2025”. Duas versões (fundo claro/escuro).</w:t>
      </w:r>
      <w:r>
        <w:rPr>
          <w:rFonts w:ascii="Arial" w:hAnsi="Arial"/>
          <w:i/>
          <w:color w:val="555555"/>
          <w:sz w:val="22"/>
        </w:rPr>
        <w:t xml:space="preserve">  (Vinícius (design); até 05/08)</w:t>
      </w:r>
    </w:p>
    <w:p>
      <w:pPr>
        <w:spacing w:after="80"/>
        <w:ind w:left="240"/>
      </w:pPr>
      <w:r>
        <w:rPr>
          <w:rFonts w:ascii="Arial" w:hAnsi="Arial"/>
          <w:sz w:val="24"/>
        </w:rPr>
        <w:t xml:space="preserve">☐  </w:t>
      </w:r>
      <w:r>
        <w:rPr>
          <w:rFonts w:ascii="Arial" w:hAnsi="Arial"/>
          <w:sz w:val="24"/>
        </w:rPr>
        <w:t>Placa do stand impressa (banner 2x1 m) com selo, QR code de teste e logos PX3 + Zangraf lado a lado.</w:t>
      </w:r>
      <w:r>
        <w:rPr>
          <w:rFonts w:ascii="Arial" w:hAnsi="Arial"/>
          <w:i/>
          <w:color w:val="555555"/>
          <w:sz w:val="22"/>
        </w:rPr>
        <w:t xml:space="preserve">  (Vinícius; até 08/08)</w:t>
      </w:r>
    </w:p>
    <w:p>
      <w:pPr>
        <w:spacing w:after="80"/>
        <w:ind w:left="240"/>
      </w:pPr>
      <w:r>
        <w:rPr>
          <w:rFonts w:ascii="Arial" w:hAnsi="Arial"/>
          <w:sz w:val="24"/>
        </w:rPr>
        <w:t xml:space="preserve">☐  </w:t>
      </w:r>
      <w:r>
        <w:rPr>
          <w:rFonts w:ascii="Arial" w:hAnsi="Arial"/>
          <w:sz w:val="24"/>
        </w:rPr>
        <w:t>Folheto A5 do combo Zangraf + PhotoRF (500 unidades). Frente: oferta e benefícios. Verso: QR + passo a passo.</w:t>
      </w:r>
      <w:r>
        <w:rPr>
          <w:rFonts w:ascii="Arial" w:hAnsi="Arial"/>
          <w:i/>
          <w:color w:val="555555"/>
          <w:sz w:val="22"/>
        </w:rPr>
        <w:t xml:space="preserve">  (Vinícius (design) + Zangraf (aprovação copy Zangraf); até 08/08)</w:t>
      </w:r>
    </w:p>
    <w:p>
      <w:pPr>
        <w:spacing w:after="80"/>
        <w:ind w:left="240"/>
      </w:pPr>
      <w:r>
        <w:rPr>
          <w:rFonts w:ascii="Arial" w:hAnsi="Arial"/>
          <w:sz w:val="24"/>
        </w:rPr>
        <w:t xml:space="preserve">☐  </w:t>
      </w:r>
      <w:r>
        <w:rPr>
          <w:rFonts w:ascii="Arial" w:hAnsi="Arial"/>
          <w:sz w:val="24"/>
        </w:rPr>
        <w:t>Inclusão do selo no material oficial do CONAFOR: crachá, programa impresso, e-mails de confirmação, site do evento, redes sociais.</w:t>
      </w:r>
      <w:r>
        <w:rPr>
          <w:rFonts w:ascii="Arial" w:hAnsi="Arial"/>
          <w:i/>
          <w:color w:val="555555"/>
          <w:sz w:val="22"/>
        </w:rPr>
        <w:t xml:space="preserve">  (Zangraf (marketing); até 08/08)</w:t>
      </w:r>
    </w:p>
    <w:p>
      <w:pPr>
        <w:spacing w:after="80"/>
        <w:ind w:left="240"/>
      </w:pPr>
      <w:r>
        <w:rPr>
          <w:rFonts w:ascii="Arial" w:hAnsi="Arial"/>
          <w:sz w:val="24"/>
        </w:rPr>
        <w:t xml:space="preserve">☐  </w:t>
      </w:r>
      <w:r>
        <w:rPr>
          <w:rFonts w:ascii="Arial" w:hAnsi="Arial"/>
          <w:sz w:val="24"/>
        </w:rPr>
        <w:t>Landing page do combo (photorf.com.br/conafor) com formulário de captura, contagem regressiva e checkout já configurado. UTM padrão: utm_source=conafor&amp;utm_medium=evento&amp;utm_campaign=selo_oficial2025.</w:t>
      </w:r>
      <w:r>
        <w:rPr>
          <w:rFonts w:ascii="Arial" w:hAnsi="Arial"/>
          <w:i/>
          <w:color w:val="555555"/>
          <w:sz w:val="22"/>
        </w:rPr>
        <w:t xml:space="preserve">  (Vinícius; até 10/08)</w:t>
      </w:r>
    </w:p>
    <w:p>
      <w:pPr>
        <w:spacing w:after="80"/>
        <w:ind w:left="240"/>
      </w:pPr>
      <w:r>
        <w:rPr>
          <w:rFonts w:ascii="Arial" w:hAnsi="Arial"/>
          <w:sz w:val="24"/>
        </w:rPr>
        <w:t xml:space="preserve">☐  </w:t>
      </w:r>
      <w:r>
        <w:rPr>
          <w:rFonts w:ascii="Arial" w:hAnsi="Arial"/>
          <w:sz w:val="24"/>
        </w:rPr>
        <w:t>Pixel Meta + GA4 instalados na landing. Evento de conversão ‘lead_conafor’ e ‘compra_combo’ disparando.</w:t>
      </w:r>
      <w:r>
        <w:rPr>
          <w:rFonts w:ascii="Arial" w:hAnsi="Arial"/>
          <w:i/>
          <w:color w:val="555555"/>
          <w:sz w:val="22"/>
        </w:rPr>
        <w:t xml:space="preserve">  (Vinícius; até 10/08)</w:t>
      </w:r>
    </w:p>
    <w:p>
      <w:pPr>
        <w:spacing w:after="80"/>
        <w:ind w:left="240"/>
      </w:pPr>
      <w:r>
        <w:rPr>
          <w:rFonts w:ascii="Arial" w:hAnsi="Arial"/>
          <w:sz w:val="24"/>
        </w:rPr>
        <w:t xml:space="preserve">☐  </w:t>
      </w:r>
      <w:r>
        <w:rPr>
          <w:rFonts w:ascii="Arial" w:hAnsi="Arial"/>
          <w:sz w:val="24"/>
        </w:rPr>
        <w:t>Roteiro dos 30 segundos que o organizador vai falar no palco. Enviar por escrito para Zangraf.</w:t>
      </w:r>
      <w:r>
        <w:rPr>
          <w:rFonts w:ascii="Arial" w:hAnsi="Arial"/>
          <w:i/>
          <w:color w:val="555555"/>
          <w:sz w:val="22"/>
        </w:rPr>
        <w:t xml:space="preserve">  (Vinícius (redige) + Zangraf (aprova); até 10/08)</w:t>
      </w:r>
    </w:p>
    <w:p>
      <w:pPr>
        <w:spacing w:before="280" w:after="120"/>
      </w:pPr>
      <w:r>
        <w:rPr>
          <w:rFonts w:ascii="Arial" w:hAnsi="Arial"/>
          <w:b/>
          <w:color w:val="222222"/>
          <w:sz w:val="28"/>
        </w:rPr>
        <w:t>Fase D — Aquecimento pré-evento (D-10 a D-1)</w:t>
      </w:r>
    </w:p>
    <w:p>
      <w:pPr>
        <w:spacing w:after="80"/>
        <w:ind w:left="240"/>
      </w:pPr>
      <w:r>
        <w:rPr>
          <w:rFonts w:ascii="Arial" w:hAnsi="Arial"/>
          <w:sz w:val="24"/>
        </w:rPr>
        <w:t xml:space="preserve">☐  </w:t>
      </w:r>
      <w:r>
        <w:rPr>
          <w:rFonts w:ascii="Arial" w:hAnsi="Arial"/>
          <w:sz w:val="24"/>
        </w:rPr>
        <w:t>E-mail 1 da Zangraf para toda a base de confirmados: “O que esperar do CONAFOR Smart” com selo e menção ao PhotoRF como ‘ferramenta oficial de pós-produção do evento’.</w:t>
      </w:r>
      <w:r>
        <w:rPr>
          <w:rFonts w:ascii="Arial" w:hAnsi="Arial"/>
          <w:i/>
          <w:color w:val="555555"/>
          <w:sz w:val="22"/>
        </w:rPr>
        <w:t xml:space="preserve">  (Zangraf; até 12/08)</w:t>
      </w:r>
    </w:p>
    <w:p>
      <w:pPr>
        <w:spacing w:after="80"/>
        <w:ind w:left="240"/>
      </w:pPr>
      <w:r>
        <w:rPr>
          <w:rFonts w:ascii="Arial" w:hAnsi="Arial"/>
          <w:sz w:val="24"/>
        </w:rPr>
        <w:t xml:space="preserve">☐  </w:t>
      </w:r>
      <w:r>
        <w:rPr>
          <w:rFonts w:ascii="Arial" w:hAnsi="Arial"/>
          <w:sz w:val="24"/>
        </w:rPr>
        <w:t>Post conjunto no Instagram da Zangraf e da PX3 anunciando a parceria oficial.</w:t>
      </w:r>
      <w:r>
        <w:rPr>
          <w:rFonts w:ascii="Arial" w:hAnsi="Arial"/>
          <w:i/>
          <w:color w:val="555555"/>
          <w:sz w:val="22"/>
        </w:rPr>
        <w:t xml:space="preserve">  (Vinícius + Zangraf; 13/08)</w:t>
      </w:r>
    </w:p>
    <w:p>
      <w:pPr>
        <w:spacing w:after="80"/>
        <w:ind w:left="240"/>
      </w:pPr>
      <w:r>
        <w:rPr>
          <w:rFonts w:ascii="Arial" w:hAnsi="Arial"/>
          <w:sz w:val="24"/>
        </w:rPr>
        <w:t xml:space="preserve">☐  </w:t>
      </w:r>
      <w:r>
        <w:rPr>
          <w:rFonts w:ascii="Arial" w:hAnsi="Arial"/>
          <w:sz w:val="24"/>
        </w:rPr>
        <w:t>Kit de boas-vindas do evento montado: folheto do combo + QR + cupom de crédito grátis dentro do envelope.</w:t>
      </w:r>
      <w:r>
        <w:rPr>
          <w:rFonts w:ascii="Arial" w:hAnsi="Arial"/>
          <w:i/>
          <w:color w:val="555555"/>
          <w:sz w:val="22"/>
        </w:rPr>
        <w:t xml:space="preserve">  (Zangraf (produção) + Vinícius (fornece cupons); até 16/08)</w:t>
      </w:r>
    </w:p>
    <w:p>
      <w:pPr>
        <w:spacing w:after="80"/>
        <w:ind w:left="240"/>
      </w:pPr>
      <w:r>
        <w:rPr>
          <w:rFonts w:ascii="Arial" w:hAnsi="Arial"/>
          <w:sz w:val="24"/>
        </w:rPr>
        <w:t xml:space="preserve">☐  </w:t>
      </w:r>
      <w:r>
        <w:rPr>
          <w:rFonts w:ascii="Arial" w:hAnsi="Arial"/>
          <w:sz w:val="24"/>
        </w:rPr>
        <w:t>Ensaio da fala do palco. Organizador pratica os 30 segundos com Vinícius por vídeo.</w:t>
      </w:r>
      <w:r>
        <w:rPr>
          <w:rFonts w:ascii="Arial" w:hAnsi="Arial"/>
          <w:i/>
          <w:color w:val="555555"/>
          <w:sz w:val="22"/>
        </w:rPr>
        <w:t xml:space="preserve">  (Vinícius + apresentador do evento; até 17/08)</w:t>
      </w:r>
    </w:p>
    <w:p>
      <w:pPr>
        <w:spacing w:after="80"/>
        <w:ind w:left="240"/>
      </w:pPr>
      <w:r>
        <w:rPr>
          <w:rFonts w:ascii="Arial" w:hAnsi="Arial"/>
          <w:sz w:val="24"/>
        </w:rPr>
        <w:t xml:space="preserve">☐  </w:t>
      </w:r>
      <w:r>
        <w:rPr>
          <w:rFonts w:ascii="Arial" w:hAnsi="Arial"/>
          <w:sz w:val="24"/>
        </w:rPr>
        <w:t>Simulação de teste do PhotoRF ao vivo no stand: rodar com 200 fotos reais e cronometrar. Ter plano B offline caso internet do local caia.</w:t>
      </w:r>
      <w:r>
        <w:rPr>
          <w:rFonts w:ascii="Arial" w:hAnsi="Arial"/>
          <w:i/>
          <w:color w:val="555555"/>
          <w:sz w:val="22"/>
        </w:rPr>
        <w:t xml:space="preserve">  (Vinícius; até 18/08)</w:t>
      </w:r>
    </w:p>
    <w:p>
      <w:pPr>
        <w:spacing w:after="80"/>
        <w:ind w:left="240"/>
      </w:pPr>
      <w:r>
        <w:rPr>
          <w:rFonts w:ascii="Arial" w:hAnsi="Arial"/>
          <w:sz w:val="24"/>
        </w:rPr>
        <w:t xml:space="preserve">☐  </w:t>
      </w:r>
      <w:r>
        <w:rPr>
          <w:rFonts w:ascii="Arial" w:hAnsi="Arial"/>
          <w:sz w:val="24"/>
        </w:rPr>
        <w:t>Confirmar com Zangraf lista final de participantes (planilha com nome, empresa, e-mail, WhatsApp).</w:t>
      </w:r>
      <w:r>
        <w:rPr>
          <w:rFonts w:ascii="Arial" w:hAnsi="Arial"/>
          <w:i/>
          <w:color w:val="555555"/>
          <w:sz w:val="22"/>
        </w:rPr>
        <w:t xml:space="preserve">  (Zangraf; até 18/08)</w:t>
      </w:r>
    </w:p>
    <w:p>
      <w:r>
        <w:br w:type="page"/>
      </w:r>
    </w:p>
    <w:p>
      <w:pPr>
        <w:spacing w:before="360" w:after="160"/>
      </w:pPr>
      <w:r>
        <w:rPr>
          <w:rFonts w:ascii="Arial" w:hAnsi="Arial"/>
          <w:b/>
          <w:color w:val="1A1A1A"/>
          <w:sz w:val="32"/>
        </w:rPr>
        <w:t>2. ROTEIRO DA CONVERSA COM A ZANGRAF</w:t>
      </w:r>
    </w:p>
    <w:p>
      <w:pPr>
        <w:spacing w:after="120"/>
      </w:pPr>
      <w:r>
        <w:rPr>
          <w:rFonts w:ascii="Arial" w:hAnsi="Arial"/>
          <w:sz w:val="24"/>
        </w:rPr>
        <w:t>Reunião de 30 a 45 min. Objetivo: sair com decisão ‘sim, vamos fazer’ e agenda pra assinar MOU em até 7 dias. Vinícius conduz.</w:t>
      </w:r>
    </w:p>
    <w:p>
      <w:pPr>
        <w:spacing w:before="280" w:after="120"/>
      </w:pPr>
      <w:r>
        <w:rPr>
          <w:rFonts w:ascii="Arial" w:hAnsi="Arial"/>
          <w:b/>
          <w:color w:val="222222"/>
          <w:sz w:val="28"/>
        </w:rPr>
        <w:t>Abertura (2 minutos)</w:t>
      </w:r>
    </w:p>
    <w:p>
      <w:pPr>
        <w:spacing w:after="120"/>
      </w:pPr>
      <w:r>
        <w:rPr>
          <w:rFonts w:ascii="Arial" w:hAnsi="Arial"/>
          <w:sz w:val="24"/>
        </w:rPr>
        <w:t>“Ricardo/Fulano, obrigado pela call. Vou ser direto porque respeito o teu tempo. A gente tem um software, o Cloud PhotoRF, que resolve o maior gargalo do fotógrafo de formatura hoje: o pós-produção do Family Day. Uma jornada de 8 horas de separação manual vira 15 minutos com IA de reconhecimento facial.”</w:t>
      </w:r>
    </w:p>
    <w:p>
      <w:pPr>
        <w:spacing w:after="120"/>
      </w:pPr>
      <w:r>
        <w:rPr>
          <w:rFonts w:ascii="Arial" w:hAnsi="Arial"/>
          <w:sz w:val="24"/>
        </w:rPr>
        <w:t>“O CONAFOR Smart junta 160 empresas que sofrem exatamente com esse problema. A proposta que trouxe é a seguinte: a Zangraf declara o PhotoRF como ferramenta oficial de pós-produção do evento e do Family Day. Vocês ganham uma nova linha de receita recorrente, sem custo operacional. Eu ganho autoridade instantânea nas 160 empresas certas. Se fizer sentido, saímos daqui hoje com os principais pontos fechados. Posso avançar?”</w:t>
      </w:r>
    </w:p>
    <w:p>
      <w:pPr>
        <w:spacing w:before="280" w:after="120"/>
      </w:pPr>
      <w:r>
        <w:rPr>
          <w:rFonts w:ascii="Arial" w:hAnsi="Arial"/>
          <w:b/>
          <w:color w:val="222222"/>
          <w:sz w:val="28"/>
        </w:rPr>
        <w:t>O que a Zangraf ganha (blocos de argumento)</w:t>
      </w:r>
    </w:p>
    <w:p>
      <w:pPr>
        <w:spacing w:before="200" w:after="80"/>
      </w:pPr>
      <w:r>
        <w:rPr>
          <w:rFonts w:ascii="Arial" w:hAnsi="Arial"/>
          <w:b/>
          <w:sz w:val="24"/>
        </w:rPr>
        <w:t>A. Receita nova sem custo operacional</w:t>
      </w:r>
    </w:p>
    <w:p>
      <w:pPr>
        <w:spacing w:after="80"/>
        <w:ind w:left="240"/>
      </w:pPr>
      <w:r>
        <w:rPr>
          <w:rFonts w:ascii="Arial" w:hAnsi="Arial"/>
          <w:sz w:val="24"/>
        </w:rPr>
        <w:t xml:space="preserve">•  </w:t>
      </w:r>
      <w:r>
        <w:rPr>
          <w:rFonts w:ascii="Arial" w:hAnsi="Arial"/>
          <w:sz w:val="24"/>
        </w:rPr>
        <w:t>Split de 20% a 30% da receita de todo cliente Zangraf que ativar o combo (ver Seção 3). Base atual estimada de 400+ empresas clientes Zangraf = potencial de R$ 150k a R$ 300k/ano só de recorrência (ticket médio combo R$ 1.500/temporada, conversão conservadora 15%).</w:t>
      </w:r>
    </w:p>
    <w:p>
      <w:pPr>
        <w:spacing w:after="80"/>
        <w:ind w:left="240"/>
      </w:pPr>
      <w:r>
        <w:rPr>
          <w:rFonts w:ascii="Arial" w:hAnsi="Arial"/>
          <w:sz w:val="24"/>
        </w:rPr>
        <w:t xml:space="preserve">•  </w:t>
      </w:r>
      <w:r>
        <w:rPr>
          <w:rFonts w:ascii="Arial" w:hAnsi="Arial"/>
          <w:sz w:val="24"/>
        </w:rPr>
        <w:t>Zero investimento: sem operação, sem estoque, sem SAC extra. PX3 entrega, cobra e comissiona.</w:t>
      </w:r>
    </w:p>
    <w:p>
      <w:pPr>
        <w:spacing w:before="200" w:after="80"/>
      </w:pPr>
      <w:r>
        <w:rPr>
          <w:rFonts w:ascii="Arial" w:hAnsi="Arial"/>
          <w:b/>
          <w:sz w:val="24"/>
        </w:rPr>
        <w:t>B. Valor agregado ao portfólio Zangraf</w:t>
      </w:r>
    </w:p>
    <w:p>
      <w:pPr>
        <w:spacing w:after="80"/>
        <w:ind w:left="240"/>
      </w:pPr>
      <w:r>
        <w:rPr>
          <w:rFonts w:ascii="Arial" w:hAnsi="Arial"/>
          <w:sz w:val="24"/>
        </w:rPr>
        <w:t xml:space="preserve">•  </w:t>
      </w:r>
      <w:r>
        <w:rPr>
          <w:rFonts w:ascii="Arial" w:hAnsi="Arial"/>
          <w:sz w:val="24"/>
        </w:rPr>
        <w:t>Zangraf deixa de ser ‘só fábrica de álbum’ e vira ‘parceira de fluxo completo’ (fotografar, processar com IA, imprimir). Isso aumenta ticket médio e reduz risco de perder cliente pra concorrente.</w:t>
      </w:r>
    </w:p>
    <w:p>
      <w:pPr>
        <w:spacing w:after="80"/>
        <w:ind w:left="240"/>
      </w:pPr>
      <w:r>
        <w:rPr>
          <w:rFonts w:ascii="Arial" w:hAnsi="Arial"/>
          <w:sz w:val="24"/>
        </w:rPr>
        <w:t xml:space="preserve">•  </w:t>
      </w:r>
      <w:r>
        <w:rPr>
          <w:rFonts w:ascii="Arial" w:hAnsi="Arial"/>
          <w:sz w:val="24"/>
        </w:rPr>
        <w:t>Diferencia o CONAFOR de qualquer outro evento do setor. Nenhum concorrente tem selo de tecnologia oficial hoje.</w:t>
      </w:r>
    </w:p>
    <w:p>
      <w:pPr>
        <w:spacing w:before="200" w:after="80"/>
      </w:pPr>
      <w:r>
        <w:rPr>
          <w:rFonts w:ascii="Arial" w:hAnsi="Arial"/>
          <w:b/>
          <w:sz w:val="24"/>
        </w:rPr>
        <w:t>C. Amarração do cliente Zangraf</w:t>
      </w:r>
    </w:p>
    <w:p>
      <w:pPr>
        <w:spacing w:after="80"/>
        <w:ind w:left="240"/>
      </w:pPr>
      <w:r>
        <w:rPr>
          <w:rFonts w:ascii="Arial" w:hAnsi="Arial"/>
          <w:sz w:val="24"/>
        </w:rPr>
        <w:t xml:space="preserve">•  </w:t>
      </w:r>
      <w:r>
        <w:rPr>
          <w:rFonts w:ascii="Arial" w:hAnsi="Arial"/>
          <w:sz w:val="24"/>
        </w:rPr>
        <w:t>Quem entra no combo passa a ter dois motivos pra continuar comprando: precisa do software E precisa do álbum. Aumenta LTV e reduz churn em ambos os lados.</w:t>
      </w:r>
    </w:p>
    <w:p>
      <w:pPr>
        <w:spacing w:after="80"/>
        <w:ind w:left="240"/>
      </w:pPr>
      <w:r>
        <w:rPr>
          <w:rFonts w:ascii="Arial" w:hAnsi="Arial"/>
          <w:sz w:val="24"/>
        </w:rPr>
        <w:t xml:space="preserve">•  </w:t>
      </w:r>
      <w:r>
        <w:rPr>
          <w:rFonts w:ascii="Arial" w:hAnsi="Arial"/>
          <w:sz w:val="24"/>
        </w:rPr>
        <w:t>Cross-sell natural: Zangraf oferece PhotoRF pra base atual; PhotoRF empurra álbuns Zangraf pra base de fotógrafos que ainda não é cliente da fábrica.</w:t>
      </w:r>
    </w:p>
    <w:p>
      <w:pPr>
        <w:spacing w:before="200" w:after="80"/>
      </w:pPr>
      <w:r>
        <w:rPr>
          <w:rFonts w:ascii="Arial" w:hAnsi="Arial"/>
          <w:b/>
          <w:sz w:val="24"/>
        </w:rPr>
        <w:t>D. Posicionamento institucional</w:t>
      </w:r>
    </w:p>
    <w:p>
      <w:pPr>
        <w:spacing w:after="80"/>
        <w:ind w:left="240"/>
      </w:pPr>
      <w:r>
        <w:rPr>
          <w:rFonts w:ascii="Arial" w:hAnsi="Arial"/>
          <w:sz w:val="24"/>
        </w:rPr>
        <w:t xml:space="preserve">•  </w:t>
      </w:r>
      <w:r>
        <w:rPr>
          <w:rFonts w:ascii="Arial" w:hAnsi="Arial"/>
          <w:sz w:val="24"/>
        </w:rPr>
        <w:t>Zangraf se posiciona como quem ‘valida o que é bom’ no mercado. Poder editorial. Isso vale muito no próximo ano de eventos e patrocínios.</w:t>
      </w:r>
    </w:p>
    <w:p>
      <w:pPr>
        <w:spacing w:before="280" w:after="120"/>
      </w:pPr>
      <w:r>
        <w:rPr>
          <w:rFonts w:ascii="Arial" w:hAnsi="Arial"/>
          <w:b/>
          <w:color w:val="222222"/>
          <w:sz w:val="28"/>
        </w:rPr>
        <w:t>O que a PX3 ganha (transparência total)</w:t>
      </w:r>
    </w:p>
    <w:p>
      <w:pPr>
        <w:spacing w:after="80"/>
        <w:ind w:left="240"/>
      </w:pPr>
      <w:r>
        <w:rPr>
          <w:rFonts w:ascii="Arial" w:hAnsi="Arial"/>
          <w:sz w:val="24"/>
        </w:rPr>
        <w:t xml:space="preserve">•  </w:t>
      </w:r>
      <w:r>
        <w:rPr>
          <w:rFonts w:ascii="Arial" w:hAnsi="Arial"/>
          <w:sz w:val="24"/>
        </w:rPr>
        <w:t>Selo oficial no material do evento e menção em palco: autoridade instantânea nas 160 empresas.</w:t>
      </w:r>
    </w:p>
    <w:p>
      <w:pPr>
        <w:spacing w:after="80"/>
        <w:ind w:left="240"/>
      </w:pPr>
      <w:r>
        <w:rPr>
          <w:rFonts w:ascii="Arial" w:hAnsi="Arial"/>
          <w:sz w:val="24"/>
        </w:rPr>
        <w:t xml:space="preserve">•  </w:t>
      </w:r>
      <w:r>
        <w:rPr>
          <w:rFonts w:ascii="Arial" w:hAnsi="Arial"/>
          <w:sz w:val="24"/>
        </w:rPr>
        <w:t>Acesso ao mailing e canais da Zangraf pra ativação pós-evento (400+ empresas ativas).</w:t>
      </w:r>
    </w:p>
    <w:p>
      <w:pPr>
        <w:spacing w:after="80"/>
        <w:ind w:left="240"/>
      </w:pPr>
      <w:r>
        <w:rPr>
          <w:rFonts w:ascii="Arial" w:hAnsi="Arial"/>
          <w:sz w:val="24"/>
        </w:rPr>
        <w:t xml:space="preserve">•  </w:t>
      </w:r>
      <w:r>
        <w:rPr>
          <w:rFonts w:ascii="Arial" w:hAnsi="Arial"/>
          <w:sz w:val="24"/>
        </w:rPr>
        <w:t>Redução do custo de aquisição por lead: de estimado R$ 180 (Meta Ads) pra próximo de zero no evento.</w:t>
      </w:r>
    </w:p>
    <w:p>
      <w:pPr>
        <w:spacing w:after="80"/>
        <w:ind w:left="240"/>
      </w:pPr>
      <w:r>
        <w:rPr>
          <w:rFonts w:ascii="Arial" w:hAnsi="Arial"/>
          <w:sz w:val="24"/>
        </w:rPr>
        <w:t xml:space="preserve">•  </w:t>
      </w:r>
      <w:r>
        <w:rPr>
          <w:rFonts w:ascii="Arial" w:hAnsi="Arial"/>
          <w:sz w:val="24"/>
        </w:rPr>
        <w:t>Prova social composta: ‘recomendado pela maior fábrica de álbuns do sul’ é âncora de credibilidade pra vender pra qualquer fotógrafo de formatura do Brasil depois.</w:t>
      </w:r>
    </w:p>
    <w:p>
      <w:pPr>
        <w:spacing w:before="280" w:after="120"/>
      </w:pPr>
      <w:r>
        <w:rPr>
          <w:rFonts w:ascii="Arial" w:hAnsi="Arial"/>
          <w:b/>
          <w:color w:val="222222"/>
          <w:sz w:val="28"/>
        </w:rPr>
        <w:t>Objeções esperadas e resposta</w:t>
      </w:r>
    </w:p>
    <w:p>
      <w:pPr>
        <w:spacing w:before="200" w:after="80"/>
      </w:pPr>
      <w:r>
        <w:rPr>
          <w:rFonts w:ascii="Arial" w:hAnsi="Arial"/>
          <w:b/>
          <w:sz w:val="24"/>
        </w:rPr>
        <w:t>Objeção 1: ‘Mas eu não quero exclusividade com um fornecedor de software’</w:t>
      </w:r>
    </w:p>
    <w:p>
      <w:pPr>
        <w:spacing w:after="120"/>
      </w:pPr>
      <w:r>
        <w:rPr>
          <w:rFonts w:ascii="Arial" w:hAnsi="Arial"/>
          <w:sz w:val="24"/>
        </w:rPr>
        <w:t>Resposta: “Entendo. A exclusividade é só do selo ‘ferramenta oficial’, não do software que teu cliente usa. Se aparecer concorrente ano que vem, você negocia. O que a gente combina é que em 2025 o PhotoRF é o único com o selo. Fica um piloto controlado.”</w:t>
      </w:r>
    </w:p>
    <w:p>
      <w:pPr>
        <w:spacing w:before="200" w:after="80"/>
      </w:pPr>
      <w:r>
        <w:rPr>
          <w:rFonts w:ascii="Arial" w:hAnsi="Arial"/>
          <w:b/>
          <w:sz w:val="24"/>
        </w:rPr>
        <w:t>Objeção 2: ‘Split é muito alto pro meu lado. Não sei se vale o esforço’</w:t>
      </w:r>
    </w:p>
    <w:p>
      <w:pPr>
        <w:spacing w:after="120"/>
      </w:pPr>
      <w:r>
        <w:rPr>
          <w:rFonts w:ascii="Arial" w:hAnsi="Arial"/>
          <w:sz w:val="24"/>
        </w:rPr>
        <w:t>Resposta: “Sem esforço operacional teu. Tudo que peço é a inclusão do selo no material que já vai ser impresso, 30 segundos de palco e um e-mail pra base. Se em 90 dias não gerar pelo menos R$ 40 mil de receita nova pra Zangraf, eu cubro a diferença ou a gente rediscute o modelo. Coloca isso no MOU.”</w:t>
      </w:r>
    </w:p>
    <w:p>
      <w:pPr>
        <w:spacing w:before="200" w:after="80"/>
      </w:pPr>
      <w:r>
        <w:rPr>
          <w:rFonts w:ascii="Arial" w:hAnsi="Arial"/>
          <w:b/>
          <w:sz w:val="24"/>
        </w:rPr>
        <w:t>Objeção 3: ‘E se o software falhar no dia do evento e queimar meu nome?’</w:t>
      </w:r>
    </w:p>
    <w:p>
      <w:pPr>
        <w:spacing w:after="120"/>
      </w:pPr>
      <w:r>
        <w:rPr>
          <w:rFonts w:ascii="Arial" w:hAnsi="Arial"/>
          <w:sz w:val="24"/>
        </w:rPr>
        <w:t>Resposta: “Justo. A gente traz uma máquina redundante offline, roda 2 demos pré-agendadas na frente da produção de vocês antes do evento abrir, e assina cláusula de ‘retirada do selo em 24h’ se algo sair do controle. Risco reputacional é meu, não teu.”</w:t>
      </w:r>
    </w:p>
    <w:p>
      <w:pPr>
        <w:spacing w:before="200" w:after="80"/>
      </w:pPr>
      <w:r>
        <w:rPr>
          <w:rFonts w:ascii="Arial" w:hAnsi="Arial"/>
          <w:b/>
          <w:sz w:val="24"/>
        </w:rPr>
        <w:t>Objeção 4: ‘Já temos outros patrocinadores/parceiros. Como isso encaixa?’</w:t>
      </w:r>
    </w:p>
    <w:p>
      <w:pPr>
        <w:spacing w:after="120"/>
      </w:pPr>
      <w:r>
        <w:rPr>
          <w:rFonts w:ascii="Arial" w:hAnsi="Arial"/>
          <w:sz w:val="24"/>
        </w:rPr>
        <w:t>Resposta: “Selo oficial é uma categoria diferente de patrocínio. Patrocinador paga pra aparecer, parceiro tecnológico entrega valor pro participante. Eu não compito com quem tá comprando cota. Se ajudar, aumento o pacote com uma verba de mídia conjunta pra impulsionar a divulgação do evento nas redes.”</w:t>
      </w:r>
    </w:p>
    <w:p>
      <w:pPr>
        <w:spacing w:before="200" w:after="80"/>
      </w:pPr>
      <w:r>
        <w:rPr>
          <w:rFonts w:ascii="Arial" w:hAnsi="Arial"/>
          <w:b/>
          <w:sz w:val="24"/>
        </w:rPr>
        <w:t>Objeção 5: ‘Preciso conversar internamente e volto’</w:t>
      </w:r>
    </w:p>
    <w:p>
      <w:pPr>
        <w:spacing w:after="120"/>
      </w:pPr>
      <w:r>
        <w:rPr>
          <w:rFonts w:ascii="Arial" w:hAnsi="Arial"/>
          <w:sz w:val="24"/>
        </w:rPr>
        <w:t>Resposta: “Claro. Só pra não perder momentum, podemos deixar já marcada uma segunda call pra 5 dias? E te mando por e-mail um resumo de 1 página com os números e o rascunho do MOU pra facilitar a conversa interna.”</w:t>
      </w:r>
    </w:p>
    <w:p>
      <w:pPr>
        <w:spacing w:before="280" w:after="120"/>
      </w:pPr>
      <w:r>
        <w:rPr>
          <w:rFonts w:ascii="Arial" w:hAnsi="Arial"/>
          <w:b/>
          <w:color w:val="222222"/>
          <w:sz w:val="28"/>
        </w:rPr>
        <w:t>3 pontos que precisam ser fechados nessa reunião (não sair sem)</w:t>
      </w:r>
    </w:p>
    <w:p>
      <w:pPr>
        <w:spacing w:after="80"/>
        <w:ind w:left="240"/>
      </w:pPr>
      <w:r>
        <w:rPr>
          <w:rFonts w:ascii="Arial" w:hAnsi="Arial"/>
          <w:sz w:val="24"/>
        </w:rPr>
        <w:t xml:space="preserve">☐  </w:t>
      </w:r>
      <w:r>
        <w:rPr>
          <w:rFonts w:ascii="Arial" w:hAnsi="Arial"/>
          <w:sz w:val="24"/>
        </w:rPr>
        <w:t>Sim/não pra ideia da parceria em modelo de selo oficial + split de receita.</w:t>
      </w:r>
    </w:p>
    <w:p>
      <w:pPr>
        <w:spacing w:after="80"/>
        <w:ind w:left="240"/>
      </w:pPr>
      <w:r>
        <w:rPr>
          <w:rFonts w:ascii="Arial" w:hAnsi="Arial"/>
          <w:sz w:val="24"/>
        </w:rPr>
        <w:t xml:space="preserve">☐  </w:t>
      </w:r>
      <w:r>
        <w:rPr>
          <w:rFonts w:ascii="Arial" w:hAnsi="Arial"/>
          <w:sz w:val="24"/>
        </w:rPr>
        <w:t>Nome do decisor final e prazo pra assinatura do MOU (máximo 10 dias corridos).</w:t>
      </w:r>
    </w:p>
    <w:p>
      <w:pPr>
        <w:spacing w:after="80"/>
        <w:ind w:left="240"/>
      </w:pPr>
      <w:r>
        <w:rPr>
          <w:rFonts w:ascii="Arial" w:hAnsi="Arial"/>
          <w:sz w:val="24"/>
        </w:rPr>
        <w:t xml:space="preserve">☐  </w:t>
      </w:r>
      <w:r>
        <w:rPr>
          <w:rFonts w:ascii="Arial" w:hAnsi="Arial"/>
          <w:sz w:val="24"/>
        </w:rPr>
        <w:t>Confirmação de que a Zangraf vai incluir o selo no material do evento e conceder os 30 segundos de palco.</w:t>
      </w:r>
    </w:p>
    <w:p>
      <w:r>
        <w:br w:type="page"/>
      </w:r>
    </w:p>
    <w:p>
      <w:pPr>
        <w:spacing w:before="360" w:after="160"/>
      </w:pPr>
      <w:r>
        <w:rPr>
          <w:rFonts w:ascii="Arial" w:hAnsi="Arial"/>
          <w:b/>
          <w:color w:val="1A1A1A"/>
          <w:sz w:val="32"/>
        </w:rPr>
        <w:t>3. PROPOSTA DE SPLIT E TERMOS</w:t>
      </w:r>
    </w:p>
    <w:p>
      <w:pPr>
        <w:spacing w:before="280" w:after="120"/>
      </w:pPr>
      <w:r>
        <w:rPr>
          <w:rFonts w:ascii="Arial" w:hAnsi="Arial"/>
          <w:b/>
          <w:color w:val="222222"/>
          <w:sz w:val="28"/>
        </w:rPr>
        <w:t>Estrutura comercial recomendada</w:t>
      </w:r>
    </w:p>
    <w:p>
      <w:pPr>
        <w:spacing w:before="200" w:after="80"/>
      </w:pPr>
      <w:r>
        <w:rPr>
          <w:rFonts w:ascii="Arial" w:hAnsi="Arial"/>
          <w:b/>
          <w:sz w:val="24"/>
        </w:rPr>
        <w:t>Modelo A — Split por venda de combo (recomendado)</w:t>
      </w:r>
    </w:p>
    <w:p>
      <w:pPr>
        <w:spacing w:after="120"/>
      </w:pPr>
      <w:r>
        <w:rPr>
          <w:rFonts w:ascii="Arial" w:hAnsi="Arial"/>
          <w:sz w:val="24"/>
        </w:rPr>
        <w:t>Combo ‘Fluxo Completo Family Day’ = créditos Cloud PhotoRF + crédito em produto Zangraf (álbum, reveleção, capa). Preço final ao cliente ~20% menor que comprar separado.</w:t>
      </w:r>
    </w:p>
    <w:p>
      <w:pPr>
        <w:spacing w:after="80"/>
        <w:ind w:left="240"/>
      </w:pPr>
      <w:r>
        <w:rPr>
          <w:rFonts w:ascii="Arial" w:hAnsi="Arial"/>
          <w:sz w:val="24"/>
        </w:rPr>
        <w:t xml:space="preserve">•  </w:t>
      </w:r>
      <w:r>
        <w:rPr>
          <w:rFonts w:ascii="Arial" w:hAnsi="Arial"/>
          <w:sz w:val="24"/>
        </w:rPr>
        <w:t>Split base: 70% PX3 / 30% Zangraf sobre a parcela referente ao software. 100% Zangraf sobre a parcela do produto físico (Zangraf entrega o álbum de qualquer forma).</w:t>
      </w:r>
    </w:p>
    <w:p>
      <w:pPr>
        <w:spacing w:after="80"/>
        <w:ind w:left="240"/>
      </w:pPr>
      <w:r>
        <w:rPr>
          <w:rFonts w:ascii="Arial" w:hAnsi="Arial"/>
          <w:sz w:val="24"/>
        </w:rPr>
        <w:t xml:space="preserve">•  </w:t>
      </w:r>
      <w:r>
        <w:rPr>
          <w:rFonts w:ascii="Arial" w:hAnsi="Arial"/>
          <w:sz w:val="24"/>
        </w:rPr>
        <w:t>Escalonamento por volume: se Zangraf gerar mais de 100 combos em 90 dias, split do software passa a 65/35. Acima de 200, vira 60/40. Incentivo pro time de vendas Zangraf empurrar.</w:t>
      </w:r>
    </w:p>
    <w:p>
      <w:pPr>
        <w:spacing w:before="200" w:after="80"/>
      </w:pPr>
      <w:r>
        <w:rPr>
          <w:rFonts w:ascii="Arial" w:hAnsi="Arial"/>
          <w:b/>
          <w:sz w:val="24"/>
        </w:rPr>
        <w:t>Modelo B — Assinatura recorrente (para clientes que continuam usando)</w:t>
      </w:r>
    </w:p>
    <w:p>
      <w:pPr>
        <w:spacing w:after="80"/>
        <w:ind w:left="240"/>
      </w:pPr>
      <w:r>
        <w:rPr>
          <w:rFonts w:ascii="Arial" w:hAnsi="Arial"/>
          <w:sz w:val="24"/>
        </w:rPr>
        <w:t xml:space="preserve">•  </w:t>
      </w:r>
      <w:r>
        <w:rPr>
          <w:rFonts w:ascii="Arial" w:hAnsi="Arial"/>
          <w:sz w:val="24"/>
        </w:rPr>
        <w:t>Toda empresa que ativar via combo Zangraf: Zangraf recebe 15% da mensalidade PhotoRF enquanto o cliente estiver ativo, por até 24 meses. Depois, encerra a comissão recorrente.</w:t>
      </w:r>
    </w:p>
    <w:p>
      <w:pPr>
        <w:spacing w:after="80"/>
        <w:ind w:left="240"/>
      </w:pPr>
      <w:r>
        <w:rPr>
          <w:rFonts w:ascii="Arial" w:hAnsi="Arial"/>
          <w:sz w:val="24"/>
        </w:rPr>
        <w:t xml:space="preserve">•  </w:t>
      </w:r>
      <w:r>
        <w:rPr>
          <w:rFonts w:ascii="Arial" w:hAnsi="Arial"/>
          <w:sz w:val="24"/>
        </w:rPr>
        <w:t>Isso incentiva a Zangraf a defender a retenção do cliente (quanto mais tempo ativo, mais Zangraf recebe).</w:t>
      </w:r>
    </w:p>
    <w:p>
      <w:pPr>
        <w:spacing w:before="280" w:after="120"/>
      </w:pPr>
      <w:r>
        <w:rPr>
          <w:rFonts w:ascii="Arial" w:hAnsi="Arial"/>
          <w:b/>
          <w:color w:val="222222"/>
          <w:sz w:val="28"/>
        </w:rPr>
        <w:t>Preço de referência do combo</w:t>
      </w:r>
    </w:p>
    <w:p>
      <w:pPr>
        <w:spacing w:after="120"/>
      </w:pPr>
      <w:r>
        <w:rPr>
          <w:rFonts w:ascii="Arial" w:hAnsi="Arial"/>
          <w:sz w:val="24"/>
        </w:rPr>
        <w:t>Sugestão de partida pra discutir na reunião (Vinícius pode calibrar depois com margem real):</w:t>
      </w:r>
    </w:p>
    <w:p>
      <w:pPr>
        <w:spacing w:after="80"/>
        <w:ind w:left="240"/>
      </w:pPr>
      <w:r>
        <w:rPr>
          <w:rFonts w:ascii="Arial" w:hAnsi="Arial"/>
          <w:sz w:val="24"/>
        </w:rPr>
        <w:t xml:space="preserve">•  </w:t>
      </w:r>
      <w:r>
        <w:rPr>
          <w:rFonts w:ascii="Arial" w:hAnsi="Arial"/>
          <w:sz w:val="24"/>
        </w:rPr>
        <w:t>Combo Bronze: 1.000 créditos PhotoRF + 1 álbum Zangraf 30x30 — R$ 890 (era R$ 1.100 separado).</w:t>
      </w:r>
    </w:p>
    <w:p>
      <w:pPr>
        <w:spacing w:after="80"/>
        <w:ind w:left="240"/>
      </w:pPr>
      <w:r>
        <w:rPr>
          <w:rFonts w:ascii="Arial" w:hAnsi="Arial"/>
          <w:sz w:val="24"/>
        </w:rPr>
        <w:t xml:space="preserve">•  </w:t>
      </w:r>
      <w:r>
        <w:rPr>
          <w:rFonts w:ascii="Arial" w:hAnsi="Arial"/>
          <w:sz w:val="24"/>
        </w:rPr>
        <w:t>Combo Prata: 3.000 créditos PhotoRF + 3 álbuns Zangraf — R$ 2.190 (era R$ 2.700 separado).</w:t>
      </w:r>
    </w:p>
    <w:p>
      <w:pPr>
        <w:spacing w:after="80"/>
        <w:ind w:left="240"/>
      </w:pPr>
      <w:r>
        <w:rPr>
          <w:rFonts w:ascii="Arial" w:hAnsi="Arial"/>
          <w:sz w:val="24"/>
        </w:rPr>
        <w:t xml:space="preserve">•  </w:t>
      </w:r>
      <w:r>
        <w:rPr>
          <w:rFonts w:ascii="Arial" w:hAnsi="Arial"/>
          <w:sz w:val="24"/>
        </w:rPr>
        <w:t>Combo Ouro: 10.000 créditos + 10 álbuns + prioridade de suporte 24h — R$ 6.490 (era R$ 8.100 separado).</w:t>
      </w:r>
    </w:p>
    <w:p>
      <w:pPr>
        <w:spacing w:before="280" w:after="120"/>
      </w:pPr>
      <w:r>
        <w:rPr>
          <w:rFonts w:ascii="Arial" w:hAnsi="Arial"/>
          <w:b/>
          <w:color w:val="222222"/>
          <w:sz w:val="28"/>
        </w:rPr>
        <w:t>Entregas operacionais — quem faz o quê</w:t>
      </w:r>
    </w:p>
    <w:p>
      <w:pPr>
        <w:spacing w:before="200" w:after="80"/>
      </w:pPr>
      <w:r>
        <w:rPr>
          <w:rFonts w:ascii="Arial" w:hAnsi="Arial"/>
          <w:b/>
          <w:sz w:val="24"/>
        </w:rPr>
        <w:t>PX3 Lab entrega:</w:t>
      </w:r>
    </w:p>
    <w:p>
      <w:pPr>
        <w:spacing w:after="80"/>
        <w:ind w:left="240"/>
      </w:pPr>
      <w:r>
        <w:rPr>
          <w:rFonts w:ascii="Arial" w:hAnsi="Arial"/>
          <w:sz w:val="24"/>
        </w:rPr>
        <w:t xml:space="preserve">•  </w:t>
      </w:r>
      <w:r>
        <w:rPr>
          <w:rFonts w:ascii="Arial" w:hAnsi="Arial"/>
          <w:sz w:val="24"/>
        </w:rPr>
        <w:t>Landing page do combo com checkout e pagamento processado no lado PX3.</w:t>
      </w:r>
    </w:p>
    <w:p>
      <w:pPr>
        <w:spacing w:after="80"/>
        <w:ind w:left="240"/>
      </w:pPr>
      <w:r>
        <w:rPr>
          <w:rFonts w:ascii="Arial" w:hAnsi="Arial"/>
          <w:sz w:val="24"/>
        </w:rPr>
        <w:t xml:space="preserve">•  </w:t>
      </w:r>
      <w:r>
        <w:rPr>
          <w:rFonts w:ascii="Arial" w:hAnsi="Arial"/>
          <w:sz w:val="24"/>
        </w:rPr>
        <w:t>Repasse mensal do split Zangraf até dia 10 do mês seguinte, com relatório de vendas e IDs.</w:t>
      </w:r>
    </w:p>
    <w:p>
      <w:pPr>
        <w:spacing w:after="80"/>
        <w:ind w:left="240"/>
      </w:pPr>
      <w:r>
        <w:rPr>
          <w:rFonts w:ascii="Arial" w:hAnsi="Arial"/>
          <w:sz w:val="24"/>
        </w:rPr>
        <w:t xml:space="preserve">•  </w:t>
      </w:r>
      <w:r>
        <w:rPr>
          <w:rFonts w:ascii="Arial" w:hAnsi="Arial"/>
          <w:sz w:val="24"/>
        </w:rPr>
        <w:t>Suporte ao cliente sobre o software (chat + WhatsApp + tutoriais).</w:t>
      </w:r>
    </w:p>
    <w:p>
      <w:pPr>
        <w:spacing w:after="80"/>
        <w:ind w:left="240"/>
      </w:pPr>
      <w:r>
        <w:rPr>
          <w:rFonts w:ascii="Arial" w:hAnsi="Arial"/>
          <w:sz w:val="24"/>
        </w:rPr>
        <w:t xml:space="preserve">•  </w:t>
      </w:r>
      <w:r>
        <w:rPr>
          <w:rFonts w:ascii="Arial" w:hAnsi="Arial"/>
          <w:sz w:val="24"/>
        </w:rPr>
        <w:t>Materiais visuais co-branded (selo, banner, folheto, artes de redes).</w:t>
      </w:r>
    </w:p>
    <w:p>
      <w:pPr>
        <w:spacing w:after="80"/>
        <w:ind w:left="240"/>
      </w:pPr>
      <w:r>
        <w:rPr>
          <w:rFonts w:ascii="Arial" w:hAnsi="Arial"/>
          <w:sz w:val="24"/>
        </w:rPr>
        <w:t xml:space="preserve">•  </w:t>
      </w:r>
      <w:r>
        <w:rPr>
          <w:rFonts w:ascii="Arial" w:hAnsi="Arial"/>
          <w:sz w:val="24"/>
        </w:rPr>
        <w:t>Treinamento remoto de 1h para o time comercial da Zangraf sobre o produto.</w:t>
      </w:r>
    </w:p>
    <w:p>
      <w:pPr>
        <w:spacing w:after="80"/>
        <w:ind w:left="240"/>
      </w:pPr>
      <w:r>
        <w:rPr>
          <w:rFonts w:ascii="Arial" w:hAnsi="Arial"/>
          <w:sz w:val="24"/>
        </w:rPr>
        <w:t xml:space="preserve">•  </w:t>
      </w:r>
      <w:r>
        <w:rPr>
          <w:rFonts w:ascii="Arial" w:hAnsi="Arial"/>
          <w:sz w:val="24"/>
        </w:rPr>
        <w:t>Cupons de crédito grátis pro kit de boas-vindas do evento.</w:t>
      </w:r>
    </w:p>
    <w:p>
      <w:pPr>
        <w:spacing w:before="200" w:after="80"/>
      </w:pPr>
      <w:r>
        <w:rPr>
          <w:rFonts w:ascii="Arial" w:hAnsi="Arial"/>
          <w:b/>
          <w:sz w:val="24"/>
        </w:rPr>
        <w:t>Zangraf entrega:</w:t>
      </w:r>
    </w:p>
    <w:p>
      <w:pPr>
        <w:spacing w:after="80"/>
        <w:ind w:left="240"/>
      </w:pPr>
      <w:r>
        <w:rPr>
          <w:rFonts w:ascii="Arial" w:hAnsi="Arial"/>
          <w:sz w:val="24"/>
        </w:rPr>
        <w:t xml:space="preserve">•  </w:t>
      </w:r>
      <w:r>
        <w:rPr>
          <w:rFonts w:ascii="Arial" w:hAnsi="Arial"/>
          <w:sz w:val="24"/>
        </w:rPr>
        <w:t>Inclusão do selo oficial em todos os materiais do CONAFOR Smart 2025.</w:t>
      </w:r>
    </w:p>
    <w:p>
      <w:pPr>
        <w:spacing w:after="80"/>
        <w:ind w:left="240"/>
      </w:pPr>
      <w:r>
        <w:rPr>
          <w:rFonts w:ascii="Arial" w:hAnsi="Arial"/>
          <w:sz w:val="24"/>
        </w:rPr>
        <w:t xml:space="preserve">•  </w:t>
      </w:r>
      <w:r>
        <w:rPr>
          <w:rFonts w:ascii="Arial" w:hAnsi="Arial"/>
          <w:sz w:val="24"/>
        </w:rPr>
        <w:t>30 segundos de palco na abertura + menções nas palestras acordadas.</w:t>
      </w:r>
    </w:p>
    <w:p>
      <w:pPr>
        <w:spacing w:after="80"/>
        <w:ind w:left="240"/>
      </w:pPr>
      <w:r>
        <w:rPr>
          <w:rFonts w:ascii="Arial" w:hAnsi="Arial"/>
          <w:sz w:val="24"/>
        </w:rPr>
        <w:t xml:space="preserve">•  </w:t>
      </w:r>
      <w:r>
        <w:rPr>
          <w:rFonts w:ascii="Arial" w:hAnsi="Arial"/>
          <w:sz w:val="24"/>
        </w:rPr>
        <w:t>Espaço no stand com placa oficial (ou stand adjacente ao da PX3).</w:t>
      </w:r>
    </w:p>
    <w:p>
      <w:pPr>
        <w:spacing w:after="80"/>
        <w:ind w:left="240"/>
      </w:pPr>
      <w:r>
        <w:rPr>
          <w:rFonts w:ascii="Arial" w:hAnsi="Arial"/>
          <w:sz w:val="24"/>
        </w:rPr>
        <w:t xml:space="preserve">•  </w:t>
      </w:r>
      <w:r>
        <w:rPr>
          <w:rFonts w:ascii="Arial" w:hAnsi="Arial"/>
          <w:sz w:val="24"/>
        </w:rPr>
        <w:t>Kit de boas-vindas com folheto do combo entregue a todos os participantes.</w:t>
      </w:r>
    </w:p>
    <w:p>
      <w:pPr>
        <w:spacing w:after="80"/>
        <w:ind w:left="240"/>
      </w:pPr>
      <w:r>
        <w:rPr>
          <w:rFonts w:ascii="Arial" w:hAnsi="Arial"/>
          <w:sz w:val="24"/>
        </w:rPr>
        <w:t xml:space="preserve">•  </w:t>
      </w:r>
      <w:r>
        <w:rPr>
          <w:rFonts w:ascii="Arial" w:hAnsi="Arial"/>
          <w:sz w:val="24"/>
        </w:rPr>
        <w:t>E-mail assinado em conjunto pra base pós-evento (mínimo 400 contatos qualificados).</w:t>
      </w:r>
    </w:p>
    <w:p>
      <w:pPr>
        <w:spacing w:after="80"/>
        <w:ind w:left="240"/>
      </w:pPr>
      <w:r>
        <w:rPr>
          <w:rFonts w:ascii="Arial" w:hAnsi="Arial"/>
          <w:sz w:val="24"/>
        </w:rPr>
        <w:t xml:space="preserve">•  </w:t>
      </w:r>
      <w:r>
        <w:rPr>
          <w:rFonts w:ascii="Arial" w:hAnsi="Arial"/>
          <w:sz w:val="24"/>
        </w:rPr>
        <w:t>Menção da parceria nas redes sociais oficiais Zangraf (1 post + 3 stories no mês do evento).</w:t>
      </w:r>
    </w:p>
    <w:p>
      <w:pPr>
        <w:spacing w:after="80"/>
        <w:ind w:left="240"/>
      </w:pPr>
      <w:r>
        <w:rPr>
          <w:rFonts w:ascii="Arial" w:hAnsi="Arial"/>
          <w:sz w:val="24"/>
        </w:rPr>
        <w:t xml:space="preserve">•  </w:t>
      </w:r>
      <w:r>
        <w:rPr>
          <w:rFonts w:ascii="Arial" w:hAnsi="Arial"/>
          <w:sz w:val="24"/>
        </w:rPr>
        <w:t>Fornecimento dos álbuns do combo com prazo garantido de 30 dias após pedido.</w:t>
      </w:r>
    </w:p>
    <w:p>
      <w:pPr>
        <w:spacing w:before="280" w:after="120"/>
      </w:pPr>
      <w:r>
        <w:rPr>
          <w:rFonts w:ascii="Arial" w:hAnsi="Arial"/>
          <w:b/>
          <w:color w:val="222222"/>
          <w:sz w:val="28"/>
        </w:rPr>
        <w:t>O que precisa estar no MOU antes do evento</w:t>
      </w:r>
    </w:p>
    <w:p>
      <w:pPr>
        <w:spacing w:after="80"/>
        <w:ind w:left="240"/>
      </w:pPr>
      <w:r>
        <w:rPr>
          <w:rFonts w:ascii="Arial" w:hAnsi="Arial"/>
          <w:sz w:val="24"/>
        </w:rPr>
        <w:t xml:space="preserve">☐  </w:t>
      </w:r>
      <w:r>
        <w:rPr>
          <w:rFonts w:ascii="Arial" w:hAnsi="Arial"/>
          <w:sz w:val="24"/>
        </w:rPr>
        <w:t>Definição clara da exclusividade: PhotoRF é o único software de reconhecimento facial com selo oficial em 2025.</w:t>
      </w:r>
    </w:p>
    <w:p>
      <w:pPr>
        <w:spacing w:after="80"/>
        <w:ind w:left="240"/>
      </w:pPr>
      <w:r>
        <w:rPr>
          <w:rFonts w:ascii="Arial" w:hAnsi="Arial"/>
          <w:sz w:val="24"/>
        </w:rPr>
        <w:t xml:space="preserve">☐  </w:t>
      </w:r>
      <w:r>
        <w:rPr>
          <w:rFonts w:ascii="Arial" w:hAnsi="Arial"/>
          <w:sz w:val="24"/>
        </w:rPr>
        <w:t>Split percentual e escalonamento por volume, com exemplo numérico anexo.</w:t>
      </w:r>
    </w:p>
    <w:p>
      <w:pPr>
        <w:spacing w:after="80"/>
        <w:ind w:left="240"/>
      </w:pPr>
      <w:r>
        <w:rPr>
          <w:rFonts w:ascii="Arial" w:hAnsi="Arial"/>
          <w:sz w:val="24"/>
        </w:rPr>
        <w:t xml:space="preserve">☐  </w:t>
      </w:r>
      <w:r>
        <w:rPr>
          <w:rFonts w:ascii="Arial" w:hAnsi="Arial"/>
          <w:sz w:val="24"/>
        </w:rPr>
        <w:t>Prazos de repasse financeiro e responsabilidade fiscal (nota fiscal do split, retenção, etc.).</w:t>
      </w:r>
    </w:p>
    <w:p>
      <w:pPr>
        <w:spacing w:after="80"/>
        <w:ind w:left="240"/>
      </w:pPr>
      <w:r>
        <w:rPr>
          <w:rFonts w:ascii="Arial" w:hAnsi="Arial"/>
          <w:sz w:val="24"/>
        </w:rPr>
        <w:t xml:space="preserve">☐  </w:t>
      </w:r>
      <w:r>
        <w:rPr>
          <w:rFonts w:ascii="Arial" w:hAnsi="Arial"/>
          <w:sz w:val="24"/>
        </w:rPr>
        <w:t>Duração do acordo: evento + 90 dias de campanha ativa + opção de renovação anual mediante metas.</w:t>
      </w:r>
    </w:p>
    <w:p>
      <w:pPr>
        <w:spacing w:after="80"/>
        <w:ind w:left="240"/>
      </w:pPr>
      <w:r>
        <w:rPr>
          <w:rFonts w:ascii="Arial" w:hAnsi="Arial"/>
          <w:sz w:val="24"/>
        </w:rPr>
        <w:t xml:space="preserve">☐  </w:t>
      </w:r>
      <w:r>
        <w:rPr>
          <w:rFonts w:ascii="Arial" w:hAnsi="Arial"/>
          <w:sz w:val="24"/>
        </w:rPr>
        <w:t>Cláusula de saída amigável: qualquer lado pode encerrar com 30 dias de aviso, sem multa, mantendo split das vendas já feitas.</w:t>
      </w:r>
    </w:p>
    <w:p>
      <w:pPr>
        <w:spacing w:after="80"/>
        <w:ind w:left="240"/>
      </w:pPr>
      <w:r>
        <w:rPr>
          <w:rFonts w:ascii="Arial" w:hAnsi="Arial"/>
          <w:sz w:val="24"/>
        </w:rPr>
        <w:t xml:space="preserve">☐  </w:t>
      </w:r>
      <w:r>
        <w:rPr>
          <w:rFonts w:ascii="Arial" w:hAnsi="Arial"/>
          <w:sz w:val="24"/>
        </w:rPr>
        <w:t>Cláusula de risco reputacional: retirada do selo em 24h se houver falha grave no evento.</w:t>
      </w:r>
    </w:p>
    <w:p>
      <w:pPr>
        <w:spacing w:after="80"/>
        <w:ind w:left="240"/>
      </w:pPr>
      <w:r>
        <w:rPr>
          <w:rFonts w:ascii="Arial" w:hAnsi="Arial"/>
          <w:sz w:val="24"/>
        </w:rPr>
        <w:t xml:space="preserve">☐  </w:t>
      </w:r>
      <w:r>
        <w:rPr>
          <w:rFonts w:ascii="Arial" w:hAnsi="Arial"/>
          <w:sz w:val="24"/>
        </w:rPr>
        <w:t>Confidencialidade sobre base de clientes e dados de vendas.</w:t>
      </w:r>
    </w:p>
    <w:p>
      <w:pPr>
        <w:spacing w:after="80"/>
        <w:ind w:left="240"/>
      </w:pPr>
      <w:r>
        <w:rPr>
          <w:rFonts w:ascii="Arial" w:hAnsi="Arial"/>
          <w:sz w:val="24"/>
        </w:rPr>
        <w:t xml:space="preserve">☐  </w:t>
      </w:r>
      <w:r>
        <w:rPr>
          <w:rFonts w:ascii="Arial" w:hAnsi="Arial"/>
          <w:sz w:val="24"/>
        </w:rPr>
        <w:t>Meta mínima piloto: R$ 40 mil de receita nova pra Zangraf em 90 dias (gatilho de revisão se não atingir).</w:t>
      </w:r>
    </w:p>
    <w:p>
      <w:pPr>
        <w:spacing w:after="80"/>
        <w:ind w:left="240"/>
      </w:pPr>
      <w:r>
        <w:rPr>
          <w:rFonts w:ascii="Arial" w:hAnsi="Arial"/>
          <w:sz w:val="24"/>
        </w:rPr>
        <w:t xml:space="preserve">☐  </w:t>
      </w:r>
      <w:r>
        <w:rPr>
          <w:rFonts w:ascii="Arial" w:hAnsi="Arial"/>
          <w:sz w:val="24"/>
        </w:rPr>
        <w:t>Foro e legislação aplicável.</w:t>
      </w:r>
    </w:p>
    <w:p>
      <w:r>
        <w:br w:type="page"/>
      </w:r>
    </w:p>
    <w:p>
      <w:pPr>
        <w:spacing w:before="360" w:after="160"/>
      </w:pPr>
      <w:r>
        <w:rPr>
          <w:rFonts w:ascii="Arial" w:hAnsi="Arial"/>
          <w:b/>
          <w:color w:val="1A1A1A"/>
          <w:sz w:val="32"/>
        </w:rPr>
        <w:t>4. CHECKLIST NO EVENTO (dia 19/08)</w:t>
      </w:r>
    </w:p>
    <w:p>
      <w:pPr>
        <w:spacing w:before="280" w:after="120"/>
      </w:pPr>
      <w:r>
        <w:rPr>
          <w:rFonts w:ascii="Arial" w:hAnsi="Arial"/>
          <w:b/>
          <w:color w:val="222222"/>
          <w:sz w:val="28"/>
        </w:rPr>
        <w:t>Pré-abertura (chegar 3h antes)</w:t>
      </w:r>
    </w:p>
    <w:p>
      <w:pPr>
        <w:spacing w:after="80"/>
        <w:ind w:left="240"/>
      </w:pPr>
      <w:r>
        <w:rPr>
          <w:rFonts w:ascii="Arial" w:hAnsi="Arial"/>
          <w:sz w:val="24"/>
        </w:rPr>
        <w:t xml:space="preserve">☐  </w:t>
      </w:r>
      <w:r>
        <w:rPr>
          <w:rFonts w:ascii="Arial" w:hAnsi="Arial"/>
          <w:sz w:val="24"/>
        </w:rPr>
        <w:t>Montagem do stand com placa ‘Ferramenta Oficial CONAFOR’ visível de longe.</w:t>
      </w:r>
      <w:r>
        <w:rPr>
          <w:rFonts w:ascii="Arial" w:hAnsi="Arial"/>
          <w:i/>
          <w:color w:val="555555"/>
          <w:sz w:val="22"/>
        </w:rPr>
        <w:t xml:space="preserve">  (Vinícius + equipe PX3; 3h antes)</w:t>
      </w:r>
    </w:p>
    <w:p>
      <w:pPr>
        <w:spacing w:after="80"/>
        <w:ind w:left="240"/>
      </w:pPr>
      <w:r>
        <w:rPr>
          <w:rFonts w:ascii="Arial" w:hAnsi="Arial"/>
          <w:sz w:val="24"/>
        </w:rPr>
        <w:t xml:space="preserve">☐  </w:t>
      </w:r>
      <w:r>
        <w:rPr>
          <w:rFonts w:ascii="Arial" w:hAnsi="Arial"/>
          <w:sz w:val="24"/>
        </w:rPr>
        <w:t>Teste de internet do local. Se cair, ativar plano B (roteador 4G próprio + versão offline do PhotoRF).</w:t>
      </w:r>
      <w:r>
        <w:rPr>
          <w:rFonts w:ascii="Arial" w:hAnsi="Arial"/>
          <w:i/>
          <w:color w:val="555555"/>
          <w:sz w:val="22"/>
        </w:rPr>
        <w:t xml:space="preserve">  (Vinícius; 3h antes)</w:t>
      </w:r>
    </w:p>
    <w:p>
      <w:pPr>
        <w:spacing w:after="80"/>
        <w:ind w:left="240"/>
      </w:pPr>
      <w:r>
        <w:rPr>
          <w:rFonts w:ascii="Arial" w:hAnsi="Arial"/>
          <w:sz w:val="24"/>
        </w:rPr>
        <w:t xml:space="preserve">☐  </w:t>
      </w:r>
      <w:r>
        <w:rPr>
          <w:rFonts w:ascii="Arial" w:hAnsi="Arial"/>
          <w:sz w:val="24"/>
        </w:rPr>
        <w:t>Máquina demo com 500 fotos de Family Day reais carregadas, prontas pra rodar em 15 min.</w:t>
      </w:r>
      <w:r>
        <w:rPr>
          <w:rFonts w:ascii="Arial" w:hAnsi="Arial"/>
          <w:i/>
          <w:color w:val="555555"/>
          <w:sz w:val="22"/>
        </w:rPr>
        <w:t xml:space="preserve">  (Vinícius; 2h antes)</w:t>
      </w:r>
    </w:p>
    <w:p>
      <w:pPr>
        <w:spacing w:after="80"/>
        <w:ind w:left="240"/>
      </w:pPr>
      <w:r>
        <w:rPr>
          <w:rFonts w:ascii="Arial" w:hAnsi="Arial"/>
          <w:sz w:val="24"/>
        </w:rPr>
        <w:t xml:space="preserve">☐  </w:t>
      </w:r>
      <w:r>
        <w:rPr>
          <w:rFonts w:ascii="Arial" w:hAnsi="Arial"/>
          <w:sz w:val="24"/>
        </w:rPr>
        <w:t>QR codes impressos e testados (levar 10 cópias adicionais em folha A4 caso caia algum).</w:t>
      </w:r>
      <w:r>
        <w:rPr>
          <w:rFonts w:ascii="Arial" w:hAnsi="Arial"/>
          <w:i/>
          <w:color w:val="555555"/>
          <w:sz w:val="22"/>
        </w:rPr>
        <w:t xml:space="preserve">  (Vinícius; 2h antes)</w:t>
      </w:r>
    </w:p>
    <w:p>
      <w:pPr>
        <w:spacing w:after="80"/>
        <w:ind w:left="240"/>
      </w:pPr>
      <w:r>
        <w:rPr>
          <w:rFonts w:ascii="Arial" w:hAnsi="Arial"/>
          <w:sz w:val="24"/>
        </w:rPr>
        <w:t xml:space="preserve">☐  </w:t>
      </w:r>
      <w:r>
        <w:rPr>
          <w:rFonts w:ascii="Arial" w:hAnsi="Arial"/>
          <w:sz w:val="24"/>
        </w:rPr>
        <w:t>Kit de boas-vindas conferido: folhetos + cupom PhotoRF dentro dos envelopes.</w:t>
      </w:r>
      <w:r>
        <w:rPr>
          <w:rFonts w:ascii="Arial" w:hAnsi="Arial"/>
          <w:i/>
          <w:color w:val="555555"/>
          <w:sz w:val="22"/>
        </w:rPr>
        <w:t xml:space="preserve">  (Zangraf + Vinícius (validação); 2h antes)</w:t>
      </w:r>
    </w:p>
    <w:p>
      <w:pPr>
        <w:spacing w:after="80"/>
        <w:ind w:left="240"/>
      </w:pPr>
      <w:r>
        <w:rPr>
          <w:rFonts w:ascii="Arial" w:hAnsi="Arial"/>
          <w:sz w:val="24"/>
        </w:rPr>
        <w:t xml:space="preserve">☐  </w:t>
      </w:r>
      <w:r>
        <w:rPr>
          <w:rFonts w:ascii="Arial" w:hAnsi="Arial"/>
          <w:sz w:val="24"/>
        </w:rPr>
        <w:t>Cupom promocional exclusivo do evento pronto: código CONAFOR25 com 25% off + créditos bônus.</w:t>
      </w:r>
      <w:r>
        <w:rPr>
          <w:rFonts w:ascii="Arial" w:hAnsi="Arial"/>
          <w:i/>
          <w:color w:val="555555"/>
          <w:sz w:val="22"/>
        </w:rPr>
        <w:t xml:space="preserve">  (Vinícius; 2h antes)</w:t>
      </w:r>
    </w:p>
    <w:p>
      <w:pPr>
        <w:spacing w:after="80"/>
        <w:ind w:left="240"/>
      </w:pPr>
      <w:r>
        <w:rPr>
          <w:rFonts w:ascii="Arial" w:hAnsi="Arial"/>
          <w:sz w:val="24"/>
        </w:rPr>
        <w:t xml:space="preserve">☐  </w:t>
      </w:r>
      <w:r>
        <w:rPr>
          <w:rFonts w:ascii="Arial" w:hAnsi="Arial"/>
          <w:sz w:val="24"/>
        </w:rPr>
        <w:t>Formulário de captura no tablet do stand testado. Cada lead gravado com origem ‘stand_conafor’.</w:t>
      </w:r>
      <w:r>
        <w:rPr>
          <w:rFonts w:ascii="Arial" w:hAnsi="Arial"/>
          <w:i/>
          <w:color w:val="555555"/>
          <w:sz w:val="22"/>
        </w:rPr>
        <w:t xml:space="preserve">  (Vinícius; 1h antes)</w:t>
      </w:r>
    </w:p>
    <w:p>
      <w:pPr>
        <w:spacing w:before="280" w:after="120"/>
      </w:pPr>
      <w:r>
        <w:rPr>
          <w:rFonts w:ascii="Arial" w:hAnsi="Arial"/>
          <w:b/>
          <w:color w:val="222222"/>
          <w:sz w:val="28"/>
        </w:rPr>
        <w:t>Abertura do evento</w:t>
      </w:r>
    </w:p>
    <w:p>
      <w:pPr>
        <w:spacing w:after="80"/>
        <w:ind w:left="240"/>
      </w:pPr>
      <w:r>
        <w:rPr>
          <w:rFonts w:ascii="Arial" w:hAnsi="Arial"/>
          <w:sz w:val="24"/>
        </w:rPr>
        <w:t xml:space="preserve">☐  </w:t>
      </w:r>
      <w:r>
        <w:rPr>
          <w:rFonts w:ascii="Arial" w:hAnsi="Arial"/>
          <w:sz w:val="24"/>
        </w:rPr>
        <w:t>Organizador da Zangraf faz os 30 segundos no palco anunciando parceria oficial.</w:t>
      </w:r>
      <w:r>
        <w:rPr>
          <w:rFonts w:ascii="Arial" w:hAnsi="Arial"/>
          <w:i/>
          <w:color w:val="555555"/>
          <w:sz w:val="22"/>
        </w:rPr>
        <w:t xml:space="preserve">  (Apresentador Zangraf; logo na abertura)</w:t>
      </w:r>
    </w:p>
    <w:p>
      <w:pPr>
        <w:spacing w:after="80"/>
        <w:ind w:left="240"/>
      </w:pPr>
      <w:r>
        <w:rPr>
          <w:rFonts w:ascii="Arial" w:hAnsi="Arial"/>
          <w:sz w:val="24"/>
        </w:rPr>
        <w:t xml:space="preserve">☐  </w:t>
      </w:r>
      <w:r>
        <w:rPr>
          <w:rFonts w:ascii="Arial" w:hAnsi="Arial"/>
          <w:sz w:val="24"/>
        </w:rPr>
        <w:t>Slide da parceria fica no telão durante coffee breaks e intervalos.</w:t>
      </w:r>
      <w:r>
        <w:rPr>
          <w:rFonts w:ascii="Arial" w:hAnsi="Arial"/>
          <w:i/>
          <w:color w:val="555555"/>
          <w:sz w:val="22"/>
        </w:rPr>
        <w:t xml:space="preserve">  (Zangraf (produção AV); durante todo o dia)</w:t>
      </w:r>
    </w:p>
    <w:p>
      <w:pPr>
        <w:spacing w:after="80"/>
        <w:ind w:left="240"/>
      </w:pPr>
      <w:r>
        <w:rPr>
          <w:rFonts w:ascii="Arial" w:hAnsi="Arial"/>
          <w:sz w:val="24"/>
        </w:rPr>
        <w:t xml:space="preserve">☐  </w:t>
      </w:r>
      <w:r>
        <w:rPr>
          <w:rFonts w:ascii="Arial" w:hAnsi="Arial"/>
          <w:sz w:val="24"/>
        </w:rPr>
        <w:t>Post ao vivo no story do Instagram PX3 e Zangraf com foto do palco.</w:t>
      </w:r>
      <w:r>
        <w:rPr>
          <w:rFonts w:ascii="Arial" w:hAnsi="Arial"/>
          <w:i/>
          <w:color w:val="555555"/>
          <w:sz w:val="22"/>
        </w:rPr>
        <w:t xml:space="preserve">  (Vinícius + Zangraf social; após abertura)</w:t>
      </w:r>
    </w:p>
    <w:p>
      <w:pPr>
        <w:spacing w:before="280" w:after="120"/>
      </w:pPr>
      <w:r>
        <w:rPr>
          <w:rFonts w:ascii="Arial" w:hAnsi="Arial"/>
          <w:b/>
          <w:color w:val="222222"/>
          <w:sz w:val="28"/>
        </w:rPr>
        <w:t>Durante o evento (fluxo de stand)</w:t>
      </w:r>
    </w:p>
    <w:p>
      <w:pPr>
        <w:spacing w:after="80"/>
        <w:ind w:left="240"/>
      </w:pPr>
      <w:r>
        <w:rPr>
          <w:rFonts w:ascii="Arial" w:hAnsi="Arial"/>
          <w:sz w:val="24"/>
        </w:rPr>
        <w:t xml:space="preserve">☐  </w:t>
      </w:r>
      <w:r>
        <w:rPr>
          <w:rFonts w:ascii="Arial" w:hAnsi="Arial"/>
          <w:sz w:val="24"/>
        </w:rPr>
        <w:t>Demo ao vivo a cada 45 minutos: cronômetro visível mostrando ‘de 8h pra 3 min’.</w:t>
      </w:r>
      <w:r>
        <w:rPr>
          <w:rFonts w:ascii="Arial" w:hAnsi="Arial"/>
          <w:i/>
          <w:color w:val="555555"/>
          <w:sz w:val="22"/>
        </w:rPr>
        <w:t xml:space="preserve">  (Vinícius + 1 apoio)</w:t>
      </w:r>
    </w:p>
    <w:p>
      <w:pPr>
        <w:spacing w:after="80"/>
        <w:ind w:left="240"/>
      </w:pPr>
      <w:r>
        <w:rPr>
          <w:rFonts w:ascii="Arial" w:hAnsi="Arial"/>
          <w:sz w:val="24"/>
        </w:rPr>
        <w:t xml:space="preserve">☐  </w:t>
      </w:r>
      <w:r>
        <w:rPr>
          <w:rFonts w:ascii="Arial" w:hAnsi="Arial"/>
          <w:sz w:val="24"/>
        </w:rPr>
        <w:t>Ao menos 2 pessoas no stand em tempo integral (uma demonstra, outra qualifica lead e agenda).</w:t>
      </w:r>
      <w:r>
        <w:rPr>
          <w:rFonts w:ascii="Arial" w:hAnsi="Arial"/>
          <w:i/>
          <w:color w:val="555555"/>
          <w:sz w:val="22"/>
        </w:rPr>
        <w:t xml:space="preserve">  (PX3 (equipe))</w:t>
      </w:r>
    </w:p>
    <w:p>
      <w:pPr>
        <w:spacing w:after="80"/>
        <w:ind w:left="240"/>
      </w:pPr>
      <w:r>
        <w:rPr>
          <w:rFonts w:ascii="Arial" w:hAnsi="Arial"/>
          <w:sz w:val="24"/>
        </w:rPr>
        <w:t xml:space="preserve">☐  </w:t>
      </w:r>
      <w:r>
        <w:rPr>
          <w:rFonts w:ascii="Arial" w:hAnsi="Arial"/>
          <w:sz w:val="24"/>
        </w:rPr>
        <w:t>Registrar todo lead no CRM na hora, com etiqueta ‘CONAFOR_STAND’ e nível de interesse (frio/morno/quente).</w:t>
      </w:r>
      <w:r>
        <w:rPr>
          <w:rFonts w:ascii="Arial" w:hAnsi="Arial"/>
          <w:i/>
          <w:color w:val="555555"/>
          <w:sz w:val="22"/>
        </w:rPr>
        <w:t xml:space="preserve">  (Vinícius + apoio)</w:t>
      </w:r>
    </w:p>
    <w:p>
      <w:pPr>
        <w:spacing w:after="80"/>
        <w:ind w:left="240"/>
      </w:pPr>
      <w:r>
        <w:rPr>
          <w:rFonts w:ascii="Arial" w:hAnsi="Arial"/>
          <w:sz w:val="24"/>
        </w:rPr>
        <w:t xml:space="preserve">☐  </w:t>
      </w:r>
      <w:r>
        <w:rPr>
          <w:rFonts w:ascii="Arial" w:hAnsi="Arial"/>
          <w:sz w:val="24"/>
        </w:rPr>
        <w:t>Levar tablet com landing do combo aberto pra fechar venda no stand mesmo.</w:t>
      </w:r>
      <w:r>
        <w:rPr>
          <w:rFonts w:ascii="Arial" w:hAnsi="Arial"/>
          <w:i/>
          <w:color w:val="555555"/>
          <w:sz w:val="22"/>
        </w:rPr>
        <w:t xml:space="preserve">  (Vinícius)</w:t>
      </w:r>
    </w:p>
    <w:p>
      <w:pPr>
        <w:spacing w:after="80"/>
        <w:ind w:left="240"/>
      </w:pPr>
      <w:r>
        <w:rPr>
          <w:rFonts w:ascii="Arial" w:hAnsi="Arial"/>
          <w:sz w:val="24"/>
        </w:rPr>
        <w:t xml:space="preserve">☐  </w:t>
      </w:r>
      <w:r>
        <w:rPr>
          <w:rFonts w:ascii="Arial" w:hAnsi="Arial"/>
          <w:sz w:val="24"/>
        </w:rPr>
        <w:t>Foto/vídeo do stand cheio pra usar como prova social depois.</w:t>
      </w:r>
      <w:r>
        <w:rPr>
          <w:rFonts w:ascii="Arial" w:hAnsi="Arial"/>
          <w:i/>
          <w:color w:val="555555"/>
          <w:sz w:val="22"/>
        </w:rPr>
        <w:t xml:space="preserve">  (Vinícius (celular))</w:t>
      </w:r>
    </w:p>
    <w:p>
      <w:pPr>
        <w:spacing w:before="280" w:after="120"/>
      </w:pPr>
      <w:r>
        <w:rPr>
          <w:rFonts w:ascii="Arial" w:hAnsi="Arial"/>
          <w:b/>
          <w:color w:val="222222"/>
          <w:sz w:val="28"/>
        </w:rPr>
        <w:t>Ativações extras durante o dia</w:t>
      </w:r>
    </w:p>
    <w:p>
      <w:pPr>
        <w:spacing w:after="80"/>
        <w:ind w:left="240"/>
      </w:pPr>
      <w:r>
        <w:rPr>
          <w:rFonts w:ascii="Arial" w:hAnsi="Arial"/>
          <w:sz w:val="24"/>
        </w:rPr>
        <w:t xml:space="preserve">☐  </w:t>
      </w:r>
      <w:r>
        <w:rPr>
          <w:rFonts w:ascii="Arial" w:hAnsi="Arial"/>
          <w:sz w:val="24"/>
        </w:rPr>
        <w:t>Sortear 3 planos anuais do PhotoRF entre quem passa no stand e faz check-in via QR.</w:t>
      </w:r>
      <w:r>
        <w:rPr>
          <w:rFonts w:ascii="Arial" w:hAnsi="Arial"/>
          <w:i/>
          <w:color w:val="555555"/>
          <w:sz w:val="22"/>
        </w:rPr>
        <w:t xml:space="preserve">  (Vinícius; sorteio no encerramento)</w:t>
      </w:r>
    </w:p>
    <w:p>
      <w:pPr>
        <w:spacing w:after="80"/>
        <w:ind w:left="240"/>
      </w:pPr>
      <w:r>
        <w:rPr>
          <w:rFonts w:ascii="Arial" w:hAnsi="Arial"/>
          <w:sz w:val="24"/>
        </w:rPr>
        <w:t xml:space="preserve">☐  </w:t>
      </w:r>
      <w:r>
        <w:rPr>
          <w:rFonts w:ascii="Arial" w:hAnsi="Arial"/>
          <w:sz w:val="24"/>
        </w:rPr>
        <w:t>Convidar 10 empresas âncora do evento pra jantar exclusivo pós-evento (custo PX3 + Zangraf 50/50).</w:t>
      </w:r>
      <w:r>
        <w:rPr>
          <w:rFonts w:ascii="Arial" w:hAnsi="Arial"/>
          <w:i/>
          <w:color w:val="555555"/>
          <w:sz w:val="22"/>
        </w:rPr>
        <w:t xml:space="preserve">  (Vinícius + Zangraf)</w:t>
      </w:r>
    </w:p>
    <w:p>
      <w:pPr>
        <w:spacing w:after="80"/>
        <w:ind w:left="240"/>
      </w:pPr>
      <w:r>
        <w:rPr>
          <w:rFonts w:ascii="Arial" w:hAnsi="Arial"/>
          <w:sz w:val="24"/>
        </w:rPr>
        <w:t xml:space="preserve">☐  </w:t>
      </w:r>
      <w:r>
        <w:rPr>
          <w:rFonts w:ascii="Arial" w:hAnsi="Arial"/>
          <w:sz w:val="24"/>
        </w:rPr>
        <w:t>Filmar 5 depoimentos rápidos de fotógrafos que testaram a demo no stand (30s cada).</w:t>
      </w:r>
      <w:r>
        <w:rPr>
          <w:rFonts w:ascii="Arial" w:hAnsi="Arial"/>
          <w:i/>
          <w:color w:val="555555"/>
          <w:sz w:val="22"/>
        </w:rPr>
        <w:t xml:space="preserve">  (Vinícius)</w:t>
      </w:r>
    </w:p>
    <w:p>
      <w:pPr>
        <w:spacing w:before="280" w:after="120"/>
      </w:pPr>
      <w:r>
        <w:rPr>
          <w:rFonts w:ascii="Arial" w:hAnsi="Arial"/>
          <w:b/>
          <w:color w:val="222222"/>
          <w:sz w:val="28"/>
        </w:rPr>
        <w:t>Encerramento do evento</w:t>
      </w:r>
    </w:p>
    <w:p>
      <w:pPr>
        <w:spacing w:after="80"/>
        <w:ind w:left="240"/>
      </w:pPr>
      <w:r>
        <w:rPr>
          <w:rFonts w:ascii="Arial" w:hAnsi="Arial"/>
          <w:sz w:val="24"/>
        </w:rPr>
        <w:t xml:space="preserve">☐  </w:t>
      </w:r>
      <w:r>
        <w:rPr>
          <w:rFonts w:ascii="Arial" w:hAnsi="Arial"/>
          <w:sz w:val="24"/>
        </w:rPr>
        <w:t>Anúncio dos ganhadores do sorteio no palco, com Zangraf entregando o prêmio (co-branding visual).</w:t>
      </w:r>
      <w:r>
        <w:rPr>
          <w:rFonts w:ascii="Arial" w:hAnsi="Arial"/>
          <w:i/>
          <w:color w:val="555555"/>
          <w:sz w:val="22"/>
        </w:rPr>
        <w:t xml:space="preserve">  (Zangraf + Vinícius; encerramento)</w:t>
      </w:r>
    </w:p>
    <w:p>
      <w:pPr>
        <w:spacing w:after="80"/>
        <w:ind w:left="240"/>
      </w:pPr>
      <w:r>
        <w:rPr>
          <w:rFonts w:ascii="Arial" w:hAnsi="Arial"/>
          <w:sz w:val="24"/>
        </w:rPr>
        <w:t xml:space="preserve">☐  </w:t>
      </w:r>
      <w:r>
        <w:rPr>
          <w:rFonts w:ascii="Arial" w:hAnsi="Arial"/>
          <w:sz w:val="24"/>
        </w:rPr>
        <w:t>Coleta de contato de todos que ainda não deixaram (última chance com brinde na saída).</w:t>
      </w:r>
      <w:r>
        <w:rPr>
          <w:rFonts w:ascii="Arial" w:hAnsi="Arial"/>
          <w:i/>
          <w:color w:val="555555"/>
          <w:sz w:val="22"/>
        </w:rPr>
        <w:t xml:space="preserve">  (Equipe PX3; última 1h)</w:t>
      </w:r>
    </w:p>
    <w:p>
      <w:pPr>
        <w:spacing w:after="80"/>
        <w:ind w:left="240"/>
      </w:pPr>
      <w:r>
        <w:rPr>
          <w:rFonts w:ascii="Arial" w:hAnsi="Arial"/>
          <w:sz w:val="24"/>
        </w:rPr>
        <w:t xml:space="preserve">☐  </w:t>
      </w:r>
      <w:r>
        <w:rPr>
          <w:rFonts w:ascii="Arial" w:hAnsi="Arial"/>
          <w:sz w:val="24"/>
        </w:rPr>
        <w:t>Foto oficial da parceria: donos PX3 e Zangraf juntos no palco com selo.</w:t>
      </w:r>
      <w:r>
        <w:rPr>
          <w:rFonts w:ascii="Arial" w:hAnsi="Arial"/>
          <w:i/>
          <w:color w:val="555555"/>
          <w:sz w:val="22"/>
        </w:rPr>
        <w:t xml:space="preserve">  (Vinícius + Zangraf; após encerramento)</w:t>
      </w:r>
    </w:p>
    <w:p>
      <w:r>
        <w:br w:type="page"/>
      </w:r>
    </w:p>
    <w:p>
      <w:pPr>
        <w:spacing w:before="360" w:after="160"/>
      </w:pPr>
      <w:r>
        <w:rPr>
          <w:rFonts w:ascii="Arial" w:hAnsi="Arial"/>
          <w:b/>
          <w:color w:val="1A1A1A"/>
          <w:sz w:val="32"/>
        </w:rPr>
        <w:t>5. CHECKLIST PÓS-EVENTO (10 dias)</w:t>
      </w:r>
    </w:p>
    <w:p>
      <w:pPr>
        <w:spacing w:before="280" w:after="120"/>
      </w:pPr>
      <w:r>
        <w:rPr>
          <w:rFonts w:ascii="Arial" w:hAnsi="Arial"/>
          <w:b/>
          <w:color w:val="222222"/>
          <w:sz w:val="28"/>
        </w:rPr>
        <w:t>Dia 1 (20/08) — Consolidação e primeiro toque</w:t>
      </w:r>
    </w:p>
    <w:p>
      <w:pPr>
        <w:spacing w:after="80"/>
        <w:ind w:left="240"/>
      </w:pPr>
      <w:r>
        <w:rPr>
          <w:rFonts w:ascii="Arial" w:hAnsi="Arial"/>
          <w:sz w:val="24"/>
        </w:rPr>
        <w:t xml:space="preserve">☐  </w:t>
      </w:r>
      <w:r>
        <w:rPr>
          <w:rFonts w:ascii="Arial" w:hAnsi="Arial"/>
          <w:sz w:val="24"/>
        </w:rPr>
        <w:t>Exportar base de leads do evento pro CRM: nome, empresa, e-mail, WhatsApp, nível de interesse.</w:t>
      </w:r>
      <w:r>
        <w:rPr>
          <w:rFonts w:ascii="Arial" w:hAnsi="Arial"/>
          <w:i/>
          <w:color w:val="555555"/>
          <w:sz w:val="22"/>
        </w:rPr>
        <w:t xml:space="preserve">  (Vinícius; manhã)</w:t>
      </w:r>
    </w:p>
    <w:p>
      <w:pPr>
        <w:spacing w:after="80"/>
        <w:ind w:left="240"/>
      </w:pPr>
      <w:r>
        <w:rPr>
          <w:rFonts w:ascii="Arial" w:hAnsi="Arial"/>
          <w:sz w:val="24"/>
        </w:rPr>
        <w:t xml:space="preserve">☐  </w:t>
      </w:r>
      <w:r>
        <w:rPr>
          <w:rFonts w:ascii="Arial" w:hAnsi="Arial"/>
          <w:sz w:val="24"/>
        </w:rPr>
        <w:t>Segmentar em 3 pistas: (A) quentes/pediram proposta; (B) mornos/testaram; (C) frios/só passaram.</w:t>
      </w:r>
      <w:r>
        <w:rPr>
          <w:rFonts w:ascii="Arial" w:hAnsi="Arial"/>
          <w:i/>
          <w:color w:val="555555"/>
          <w:sz w:val="22"/>
        </w:rPr>
        <w:t xml:space="preserve">  (Vinícius; manhã)</w:t>
      </w:r>
    </w:p>
    <w:p>
      <w:pPr>
        <w:spacing w:after="80"/>
        <w:ind w:left="240"/>
      </w:pPr>
      <w:r>
        <w:rPr>
          <w:rFonts w:ascii="Arial" w:hAnsi="Arial"/>
          <w:sz w:val="24"/>
        </w:rPr>
        <w:t xml:space="preserve">☐  </w:t>
      </w:r>
      <w:r>
        <w:rPr>
          <w:rFonts w:ascii="Arial" w:hAnsi="Arial"/>
          <w:sz w:val="24"/>
        </w:rPr>
        <w:t>Enviar WhatsApp direto pros quentes (pista A), individual, com proposta do combo e prazo 48h.</w:t>
      </w:r>
      <w:r>
        <w:rPr>
          <w:rFonts w:ascii="Arial" w:hAnsi="Arial"/>
          <w:i/>
          <w:color w:val="555555"/>
          <w:sz w:val="22"/>
        </w:rPr>
        <w:t xml:space="preserve">  (Vinícius; tarde)</w:t>
      </w:r>
    </w:p>
    <w:p>
      <w:pPr>
        <w:spacing w:after="80"/>
        <w:ind w:left="240"/>
      </w:pPr>
      <w:r>
        <w:rPr>
          <w:rFonts w:ascii="Arial" w:hAnsi="Arial"/>
          <w:sz w:val="24"/>
        </w:rPr>
        <w:t xml:space="preserve">☐  </w:t>
      </w:r>
      <w:r>
        <w:rPr>
          <w:rFonts w:ascii="Arial" w:hAnsi="Arial"/>
          <w:sz w:val="24"/>
        </w:rPr>
        <w:t>Publicar post nos IGs da PX3 e Zangraf com foto oficial da parceria + call pra combo.</w:t>
      </w:r>
      <w:r>
        <w:rPr>
          <w:rFonts w:ascii="Arial" w:hAnsi="Arial"/>
          <w:i/>
          <w:color w:val="555555"/>
          <w:sz w:val="22"/>
        </w:rPr>
        <w:t xml:space="preserve">  (Vinícius + Zangraf social; tarde)</w:t>
      </w:r>
    </w:p>
    <w:p>
      <w:pPr>
        <w:spacing w:before="280" w:after="120"/>
      </w:pPr>
      <w:r>
        <w:rPr>
          <w:rFonts w:ascii="Arial" w:hAnsi="Arial"/>
          <w:b/>
          <w:color w:val="222222"/>
          <w:sz w:val="28"/>
        </w:rPr>
        <w:t>Dia 2 (21/08) — Primeiro e-mail conjunto</w:t>
      </w:r>
    </w:p>
    <w:p>
      <w:pPr>
        <w:spacing w:after="80"/>
        <w:ind w:left="240"/>
      </w:pPr>
      <w:r>
        <w:rPr>
          <w:rFonts w:ascii="Arial" w:hAnsi="Arial"/>
          <w:sz w:val="24"/>
        </w:rPr>
        <w:t xml:space="preserve">☐  </w:t>
      </w:r>
      <w:r>
        <w:rPr>
          <w:rFonts w:ascii="Arial" w:hAnsi="Arial"/>
          <w:sz w:val="24"/>
        </w:rPr>
        <w:t>Disparar e-mail 1 co-assinado (CEO PX3 + Zangraf) pra toda a base do evento e da Zangraf. Assunto: ‘O que vimos no CONAFOR Smart e o que preparamos pra você’.</w:t>
      </w:r>
      <w:r>
        <w:rPr>
          <w:rFonts w:ascii="Arial" w:hAnsi="Arial"/>
          <w:i/>
          <w:color w:val="555555"/>
          <w:sz w:val="22"/>
        </w:rPr>
        <w:t xml:space="preserve">  (Zangraf (envio) + Vinícius (redação); 10h)</w:t>
      </w:r>
    </w:p>
    <w:p>
      <w:pPr>
        <w:spacing w:after="80"/>
        <w:ind w:left="240"/>
      </w:pPr>
      <w:r>
        <w:rPr>
          <w:rFonts w:ascii="Arial" w:hAnsi="Arial"/>
          <w:sz w:val="24"/>
        </w:rPr>
        <w:t xml:space="preserve">☐  </w:t>
      </w:r>
      <w:r>
        <w:rPr>
          <w:rFonts w:ascii="Arial" w:hAnsi="Arial"/>
          <w:sz w:val="24"/>
        </w:rPr>
        <w:t>Adicionar todos os leads a uma sequência automatizada de 5 e-mails ao longo dos 10 dias.</w:t>
      </w:r>
      <w:r>
        <w:rPr>
          <w:rFonts w:ascii="Arial" w:hAnsi="Arial"/>
          <w:i/>
          <w:color w:val="555555"/>
          <w:sz w:val="22"/>
        </w:rPr>
        <w:t xml:space="preserve">  (Vinícius; 10h)</w:t>
      </w:r>
    </w:p>
    <w:p>
      <w:pPr>
        <w:spacing w:after="80"/>
        <w:ind w:left="240"/>
      </w:pPr>
      <w:r>
        <w:rPr>
          <w:rFonts w:ascii="Arial" w:hAnsi="Arial"/>
          <w:sz w:val="24"/>
        </w:rPr>
        <w:t xml:space="preserve">☐  </w:t>
      </w:r>
      <w:r>
        <w:rPr>
          <w:rFonts w:ascii="Arial" w:hAnsi="Arial"/>
          <w:sz w:val="24"/>
        </w:rPr>
        <w:t>Ligar pra top 20 leads quentes que ainda não responderam WhatsApp.</w:t>
      </w:r>
      <w:r>
        <w:rPr>
          <w:rFonts w:ascii="Arial" w:hAnsi="Arial"/>
          <w:i/>
          <w:color w:val="555555"/>
          <w:sz w:val="22"/>
        </w:rPr>
        <w:t xml:space="preserve">  (Vinícius; tarde)</w:t>
      </w:r>
    </w:p>
    <w:p>
      <w:pPr>
        <w:spacing w:before="280" w:after="120"/>
      </w:pPr>
      <w:r>
        <w:rPr>
          <w:rFonts w:ascii="Arial" w:hAnsi="Arial"/>
          <w:b/>
          <w:color w:val="222222"/>
          <w:sz w:val="28"/>
        </w:rPr>
        <w:t>Dia 3 (22/08) — Follow-up quente + convite webinar</w:t>
      </w:r>
    </w:p>
    <w:p>
      <w:pPr>
        <w:spacing w:after="80"/>
        <w:ind w:left="240"/>
      </w:pPr>
      <w:r>
        <w:rPr>
          <w:rFonts w:ascii="Arial" w:hAnsi="Arial"/>
          <w:sz w:val="24"/>
        </w:rPr>
        <w:t xml:space="preserve">☐  </w:t>
      </w:r>
      <w:r>
        <w:rPr>
          <w:rFonts w:ascii="Arial" w:hAnsi="Arial"/>
          <w:sz w:val="24"/>
        </w:rPr>
        <w:t>Enviar convite pro webinar do dia 4 pra toda a base. Reforço via WhatsApp pros quentes.</w:t>
      </w:r>
      <w:r>
        <w:rPr>
          <w:rFonts w:ascii="Arial" w:hAnsi="Arial"/>
          <w:i/>
          <w:color w:val="555555"/>
          <w:sz w:val="22"/>
        </w:rPr>
        <w:t xml:space="preserve">  (Vinícius + Zangraf)</w:t>
      </w:r>
    </w:p>
    <w:p>
      <w:pPr>
        <w:spacing w:after="80"/>
        <w:ind w:left="240"/>
      </w:pPr>
      <w:r>
        <w:rPr>
          <w:rFonts w:ascii="Arial" w:hAnsi="Arial"/>
          <w:sz w:val="24"/>
        </w:rPr>
        <w:t xml:space="preserve">☐  </w:t>
      </w:r>
      <w:r>
        <w:rPr>
          <w:rFonts w:ascii="Arial" w:hAnsi="Arial"/>
          <w:sz w:val="24"/>
        </w:rPr>
        <w:t>Post nos stories mostrando bastidor da demo e depoimento coletado no evento.</w:t>
      </w:r>
      <w:r>
        <w:rPr>
          <w:rFonts w:ascii="Arial" w:hAnsi="Arial"/>
          <w:i/>
          <w:color w:val="555555"/>
          <w:sz w:val="22"/>
        </w:rPr>
        <w:t xml:space="preserve">  (Vinícius + Zangraf)</w:t>
      </w:r>
    </w:p>
    <w:p>
      <w:pPr>
        <w:spacing w:before="280" w:after="120"/>
      </w:pPr>
      <w:r>
        <w:rPr>
          <w:rFonts w:ascii="Arial" w:hAnsi="Arial"/>
          <w:b/>
          <w:color w:val="222222"/>
          <w:sz w:val="28"/>
        </w:rPr>
        <w:t>Dia 4 (23/08) — WEBINAR co-apresentado (30 min)</w:t>
      </w:r>
    </w:p>
    <w:p>
      <w:pPr>
        <w:spacing w:after="80"/>
        <w:ind w:left="240"/>
      </w:pPr>
      <w:r>
        <w:rPr>
          <w:rFonts w:ascii="Arial" w:hAnsi="Arial"/>
          <w:sz w:val="24"/>
        </w:rPr>
        <w:t xml:space="preserve">☐  </w:t>
      </w:r>
      <w:r>
        <w:rPr>
          <w:rFonts w:ascii="Arial" w:hAnsi="Arial"/>
          <w:sz w:val="24"/>
        </w:rPr>
        <w:t>Roteiro: 5 min contexto Family Day, 10 min demo ao vivo, 5 min case, 5 min oferta, 5 min Q&amp;A.</w:t>
      </w:r>
      <w:r>
        <w:rPr>
          <w:rFonts w:ascii="Arial" w:hAnsi="Arial"/>
          <w:i/>
          <w:color w:val="555555"/>
          <w:sz w:val="22"/>
        </w:rPr>
        <w:t xml:space="preserve">  (Vinícius + apresentador Zangraf)</w:t>
      </w:r>
    </w:p>
    <w:p>
      <w:pPr>
        <w:spacing w:after="80"/>
        <w:ind w:left="240"/>
      </w:pPr>
      <w:r>
        <w:rPr>
          <w:rFonts w:ascii="Arial" w:hAnsi="Arial"/>
          <w:sz w:val="24"/>
        </w:rPr>
        <w:t xml:space="preserve">☐  </w:t>
      </w:r>
      <w:r>
        <w:rPr>
          <w:rFonts w:ascii="Arial" w:hAnsi="Arial"/>
          <w:sz w:val="24"/>
        </w:rPr>
        <w:t>Oferta apresentada no fim: combo exclusivo pra quem estava no webinar com 30% off, válido 72h.</w:t>
      </w:r>
      <w:r>
        <w:rPr>
          <w:rFonts w:ascii="Arial" w:hAnsi="Arial"/>
          <w:i/>
          <w:color w:val="555555"/>
          <w:sz w:val="22"/>
        </w:rPr>
        <w:t xml:space="preserve">  (Vinícius)</w:t>
      </w:r>
    </w:p>
    <w:p>
      <w:pPr>
        <w:spacing w:after="80"/>
        <w:ind w:left="240"/>
      </w:pPr>
      <w:r>
        <w:rPr>
          <w:rFonts w:ascii="Arial" w:hAnsi="Arial"/>
          <w:sz w:val="24"/>
        </w:rPr>
        <w:t xml:space="preserve">☐  </w:t>
      </w:r>
      <w:r>
        <w:rPr>
          <w:rFonts w:ascii="Arial" w:hAnsi="Arial"/>
          <w:sz w:val="24"/>
        </w:rPr>
        <w:t>Gravar e disponibilizar replay em 2h pra quem não assistiu ao vivo.</w:t>
      </w:r>
      <w:r>
        <w:rPr>
          <w:rFonts w:ascii="Arial" w:hAnsi="Arial"/>
          <w:i/>
          <w:color w:val="555555"/>
          <w:sz w:val="22"/>
        </w:rPr>
        <w:t xml:space="preserve">  (Vinícius)</w:t>
      </w:r>
    </w:p>
    <w:p>
      <w:pPr>
        <w:spacing w:before="280" w:after="120"/>
      </w:pPr>
      <w:r>
        <w:rPr>
          <w:rFonts w:ascii="Arial" w:hAnsi="Arial"/>
          <w:b/>
          <w:color w:val="222222"/>
          <w:sz w:val="28"/>
        </w:rPr>
        <w:t>Dia 5 (24/08) — Replay + prova social</w:t>
      </w:r>
    </w:p>
    <w:p>
      <w:pPr>
        <w:spacing w:after="80"/>
        <w:ind w:left="240"/>
      </w:pPr>
      <w:r>
        <w:rPr>
          <w:rFonts w:ascii="Arial" w:hAnsi="Arial"/>
          <w:sz w:val="24"/>
        </w:rPr>
        <w:t xml:space="preserve">☐  </w:t>
      </w:r>
      <w:r>
        <w:rPr>
          <w:rFonts w:ascii="Arial" w:hAnsi="Arial"/>
          <w:sz w:val="24"/>
        </w:rPr>
        <w:t>E-mail com link do replay + 3 depoimentos coletados no evento.</w:t>
      </w:r>
      <w:r>
        <w:rPr>
          <w:rFonts w:ascii="Arial" w:hAnsi="Arial"/>
          <w:i/>
          <w:color w:val="555555"/>
          <w:sz w:val="22"/>
        </w:rPr>
        <w:t xml:space="preserve">  (Vinícius (redação) + Zangraf (envio))</w:t>
      </w:r>
    </w:p>
    <w:p>
      <w:pPr>
        <w:spacing w:after="80"/>
        <w:ind w:left="240"/>
      </w:pPr>
      <w:r>
        <w:rPr>
          <w:rFonts w:ascii="Arial" w:hAnsi="Arial"/>
          <w:sz w:val="24"/>
        </w:rPr>
        <w:t xml:space="preserve">☐  </w:t>
      </w:r>
      <w:r>
        <w:rPr>
          <w:rFonts w:ascii="Arial" w:hAnsi="Arial"/>
          <w:sz w:val="24"/>
        </w:rPr>
        <w:t>Ligação pros leads mornos (pista B) oferecendo demo personalizada.</w:t>
      </w:r>
      <w:r>
        <w:rPr>
          <w:rFonts w:ascii="Arial" w:hAnsi="Arial"/>
          <w:i/>
          <w:color w:val="555555"/>
          <w:sz w:val="22"/>
        </w:rPr>
        <w:t xml:space="preserve">  (Vinícius + comercial Zangraf (se disponível))</w:t>
      </w:r>
    </w:p>
    <w:p>
      <w:pPr>
        <w:spacing w:before="280" w:after="120"/>
      </w:pPr>
      <w:r>
        <w:rPr>
          <w:rFonts w:ascii="Arial" w:hAnsi="Arial"/>
          <w:b/>
          <w:color w:val="222222"/>
          <w:sz w:val="28"/>
        </w:rPr>
        <w:t>Dia 6 (25/08) — Prova social ampliada</w:t>
      </w:r>
    </w:p>
    <w:p>
      <w:pPr>
        <w:spacing w:after="80"/>
        <w:ind w:left="240"/>
      </w:pPr>
      <w:r>
        <w:rPr>
          <w:rFonts w:ascii="Arial" w:hAnsi="Arial"/>
          <w:sz w:val="24"/>
        </w:rPr>
        <w:t xml:space="preserve">☐  </w:t>
      </w:r>
      <w:r>
        <w:rPr>
          <w:rFonts w:ascii="Arial" w:hAnsi="Arial"/>
          <w:sz w:val="24"/>
        </w:rPr>
        <w:t>Post e story com ‘já são X empresas usando o combo desde o CONAFOR’ (número real).</w:t>
      </w:r>
      <w:r>
        <w:rPr>
          <w:rFonts w:ascii="Arial" w:hAnsi="Arial"/>
          <w:i/>
          <w:color w:val="555555"/>
          <w:sz w:val="22"/>
        </w:rPr>
        <w:t xml:space="preserve">  (Vinícius + Zangraf social)</w:t>
      </w:r>
    </w:p>
    <w:p>
      <w:pPr>
        <w:spacing w:after="80"/>
        <w:ind w:left="240"/>
      </w:pPr>
      <w:r>
        <w:rPr>
          <w:rFonts w:ascii="Arial" w:hAnsi="Arial"/>
          <w:sz w:val="24"/>
        </w:rPr>
        <w:t xml:space="preserve">☐  </w:t>
      </w:r>
      <w:r>
        <w:rPr>
          <w:rFonts w:ascii="Arial" w:hAnsi="Arial"/>
          <w:sz w:val="24"/>
        </w:rPr>
        <w:t>E-mail com estudo de caso curto: ‘Fotógrafo X entregou Family Day de 800 famílias em 1 tarde’.</w:t>
      </w:r>
      <w:r>
        <w:rPr>
          <w:rFonts w:ascii="Arial" w:hAnsi="Arial"/>
          <w:i/>
          <w:color w:val="555555"/>
          <w:sz w:val="22"/>
        </w:rPr>
        <w:t xml:space="preserve">  (Vinícius)</w:t>
      </w:r>
    </w:p>
    <w:p>
      <w:pPr>
        <w:spacing w:before="280" w:after="120"/>
      </w:pPr>
      <w:r>
        <w:rPr>
          <w:rFonts w:ascii="Arial" w:hAnsi="Arial"/>
          <w:b/>
          <w:color w:val="222222"/>
          <w:sz w:val="28"/>
        </w:rPr>
        <w:t>Dia 7 (26/08) — OFERTA CONJUNTA COM VALIDADE DE 3 DIAS</w:t>
      </w:r>
    </w:p>
    <w:p>
      <w:pPr>
        <w:spacing w:after="80"/>
        <w:ind w:left="240"/>
      </w:pPr>
      <w:r>
        <w:rPr>
          <w:rFonts w:ascii="Arial" w:hAnsi="Arial"/>
          <w:sz w:val="24"/>
        </w:rPr>
        <w:t xml:space="preserve">☐  </w:t>
      </w:r>
      <w:r>
        <w:rPr>
          <w:rFonts w:ascii="Arial" w:hAnsi="Arial"/>
          <w:sz w:val="24"/>
        </w:rPr>
        <w:t>Disparar oferta final: combo com desconto extra + brinde exclusivo Zangraf. Validade até dia 9 (72h). Rodar no e-mail, WhatsApp e Instagram.</w:t>
      </w:r>
      <w:r>
        <w:rPr>
          <w:rFonts w:ascii="Arial" w:hAnsi="Arial"/>
          <w:i/>
          <w:color w:val="555555"/>
          <w:sz w:val="22"/>
        </w:rPr>
        <w:t xml:space="preserve">  (Vinícius + Zangraf; manhã)</w:t>
      </w:r>
    </w:p>
    <w:p>
      <w:pPr>
        <w:spacing w:after="80"/>
        <w:ind w:left="240"/>
      </w:pPr>
      <w:r>
        <w:rPr>
          <w:rFonts w:ascii="Arial" w:hAnsi="Arial"/>
          <w:sz w:val="24"/>
        </w:rPr>
        <w:t xml:space="preserve">☐  </w:t>
      </w:r>
      <w:r>
        <w:rPr>
          <w:rFonts w:ascii="Arial" w:hAnsi="Arial"/>
          <w:sz w:val="24"/>
        </w:rPr>
        <w:t>Countdown no site do combo (JS simples ativado).</w:t>
      </w:r>
      <w:r>
        <w:rPr>
          <w:rFonts w:ascii="Arial" w:hAnsi="Arial"/>
          <w:i/>
          <w:color w:val="555555"/>
          <w:sz w:val="22"/>
        </w:rPr>
        <w:t xml:space="preserve">  (Vinícius; manhã)</w:t>
      </w:r>
    </w:p>
    <w:p>
      <w:pPr>
        <w:spacing w:before="280" w:after="120"/>
      </w:pPr>
      <w:r>
        <w:rPr>
          <w:rFonts w:ascii="Arial" w:hAnsi="Arial"/>
          <w:b/>
          <w:color w:val="222222"/>
          <w:sz w:val="28"/>
        </w:rPr>
        <w:t>Dia 8 (27/08) — Reforço da oferta</w:t>
      </w:r>
    </w:p>
    <w:p>
      <w:pPr>
        <w:spacing w:after="80"/>
        <w:ind w:left="240"/>
      </w:pPr>
      <w:r>
        <w:rPr>
          <w:rFonts w:ascii="Arial" w:hAnsi="Arial"/>
          <w:sz w:val="24"/>
        </w:rPr>
        <w:t xml:space="preserve">☐  </w:t>
      </w:r>
      <w:r>
        <w:rPr>
          <w:rFonts w:ascii="Arial" w:hAnsi="Arial"/>
          <w:sz w:val="24"/>
        </w:rPr>
        <w:t>Segundo disparo (só quem abriu e não comprou) com mais um depoimento.</w:t>
      </w:r>
      <w:r>
        <w:rPr>
          <w:rFonts w:ascii="Arial" w:hAnsi="Arial"/>
          <w:i/>
          <w:color w:val="555555"/>
          <w:sz w:val="22"/>
        </w:rPr>
        <w:t xml:space="preserve">  (Vinícius)</w:t>
      </w:r>
    </w:p>
    <w:p>
      <w:pPr>
        <w:spacing w:after="80"/>
        <w:ind w:left="240"/>
      </w:pPr>
      <w:r>
        <w:rPr>
          <w:rFonts w:ascii="Arial" w:hAnsi="Arial"/>
          <w:sz w:val="24"/>
        </w:rPr>
        <w:t xml:space="preserve">☐  </w:t>
      </w:r>
      <w:r>
        <w:rPr>
          <w:rFonts w:ascii="Arial" w:hAnsi="Arial"/>
          <w:sz w:val="24"/>
        </w:rPr>
        <w:t>Lives simultâneas de 15 min nos IGs PX3 e Zangraf mostrando o combo funcionando.</w:t>
      </w:r>
      <w:r>
        <w:rPr>
          <w:rFonts w:ascii="Arial" w:hAnsi="Arial"/>
          <w:i/>
          <w:color w:val="555555"/>
          <w:sz w:val="22"/>
        </w:rPr>
        <w:t xml:space="preserve">  (Vinícius + Zangraf)</w:t>
      </w:r>
    </w:p>
    <w:p>
      <w:pPr>
        <w:spacing w:before="280" w:after="120"/>
      </w:pPr>
      <w:r>
        <w:rPr>
          <w:rFonts w:ascii="Arial" w:hAnsi="Arial"/>
          <w:b/>
          <w:color w:val="222222"/>
          <w:sz w:val="28"/>
        </w:rPr>
        <w:t>Dia 9 (28/08) — Últimas 24h</w:t>
      </w:r>
    </w:p>
    <w:p>
      <w:pPr>
        <w:spacing w:after="80"/>
        <w:ind w:left="240"/>
      </w:pPr>
      <w:r>
        <w:rPr>
          <w:rFonts w:ascii="Arial" w:hAnsi="Arial"/>
          <w:sz w:val="24"/>
        </w:rPr>
        <w:t xml:space="preserve">☐  </w:t>
      </w:r>
      <w:r>
        <w:rPr>
          <w:rFonts w:ascii="Arial" w:hAnsi="Arial"/>
          <w:sz w:val="24"/>
        </w:rPr>
        <w:t>E-mail ‘últimas 24h’ curto e direto. Assunto: ‘fecha hoje ou espera 2026’.</w:t>
      </w:r>
      <w:r>
        <w:rPr>
          <w:rFonts w:ascii="Arial" w:hAnsi="Arial"/>
          <w:i/>
          <w:color w:val="555555"/>
          <w:sz w:val="22"/>
        </w:rPr>
        <w:t xml:space="preserve">  (Vinícius)</w:t>
      </w:r>
    </w:p>
    <w:p>
      <w:pPr>
        <w:spacing w:after="80"/>
        <w:ind w:left="240"/>
      </w:pPr>
      <w:r>
        <w:rPr>
          <w:rFonts w:ascii="Arial" w:hAnsi="Arial"/>
          <w:sz w:val="24"/>
        </w:rPr>
        <w:t xml:space="preserve">☐  </w:t>
      </w:r>
      <w:r>
        <w:rPr>
          <w:rFonts w:ascii="Arial" w:hAnsi="Arial"/>
          <w:sz w:val="24"/>
        </w:rPr>
        <w:t>Story com contador regressivo. WhatsApp pros indecisos.</w:t>
      </w:r>
      <w:r>
        <w:rPr>
          <w:rFonts w:ascii="Arial" w:hAnsi="Arial"/>
          <w:i/>
          <w:color w:val="555555"/>
          <w:sz w:val="22"/>
        </w:rPr>
        <w:t xml:space="preserve">  (Vinícius + Zangraf)</w:t>
      </w:r>
    </w:p>
    <w:p>
      <w:pPr>
        <w:spacing w:before="280" w:after="120"/>
      </w:pPr>
      <w:r>
        <w:rPr>
          <w:rFonts w:ascii="Arial" w:hAnsi="Arial"/>
          <w:b/>
          <w:color w:val="222222"/>
          <w:sz w:val="28"/>
        </w:rPr>
        <w:t>Dia 10 (29/08) — Fechamento e anúncio dos cases</w:t>
      </w:r>
    </w:p>
    <w:p>
      <w:pPr>
        <w:spacing w:after="80"/>
        <w:ind w:left="240"/>
      </w:pPr>
      <w:r>
        <w:rPr>
          <w:rFonts w:ascii="Arial" w:hAnsi="Arial"/>
          <w:sz w:val="24"/>
        </w:rPr>
        <w:t xml:space="preserve">☐  </w:t>
      </w:r>
      <w:r>
        <w:rPr>
          <w:rFonts w:ascii="Arial" w:hAnsi="Arial"/>
          <w:sz w:val="24"/>
        </w:rPr>
        <w:t>Encerramento da oferta às 23h59.</w:t>
      </w:r>
      <w:r>
        <w:rPr>
          <w:rFonts w:ascii="Arial" w:hAnsi="Arial"/>
          <w:i/>
          <w:color w:val="555555"/>
          <w:sz w:val="22"/>
        </w:rPr>
        <w:t xml:space="preserve">  (Vinícius)</w:t>
      </w:r>
    </w:p>
    <w:p>
      <w:pPr>
        <w:spacing w:after="80"/>
        <w:ind w:left="240"/>
      </w:pPr>
      <w:r>
        <w:rPr>
          <w:rFonts w:ascii="Arial" w:hAnsi="Arial"/>
          <w:sz w:val="24"/>
        </w:rPr>
        <w:t xml:space="preserve">☐  </w:t>
      </w:r>
      <w:r>
        <w:rPr>
          <w:rFonts w:ascii="Arial" w:hAnsi="Arial"/>
          <w:sz w:val="24"/>
        </w:rPr>
        <w:t>Consolidação de resultados: nº combos vendidos, receita total, split Zangraf, taxa de conversão.</w:t>
      </w:r>
      <w:r>
        <w:rPr>
          <w:rFonts w:ascii="Arial" w:hAnsi="Arial"/>
          <w:i/>
          <w:color w:val="555555"/>
          <w:sz w:val="22"/>
        </w:rPr>
        <w:t xml:space="preserve">  (Vinícius; final do dia)</w:t>
      </w:r>
    </w:p>
    <w:p>
      <w:pPr>
        <w:spacing w:after="80"/>
        <w:ind w:left="240"/>
      </w:pPr>
      <w:r>
        <w:rPr>
          <w:rFonts w:ascii="Arial" w:hAnsi="Arial"/>
          <w:sz w:val="24"/>
        </w:rPr>
        <w:t xml:space="preserve">☐  </w:t>
      </w:r>
      <w:r>
        <w:rPr>
          <w:rFonts w:ascii="Arial" w:hAnsi="Arial"/>
          <w:sz w:val="24"/>
        </w:rPr>
        <w:t>Post oficial de encerramento anunciando os primeiros cases e o volume atingido.</w:t>
      </w:r>
      <w:r>
        <w:rPr>
          <w:rFonts w:ascii="Arial" w:hAnsi="Arial"/>
          <w:i/>
          <w:color w:val="555555"/>
          <w:sz w:val="22"/>
        </w:rPr>
        <w:t xml:space="preserve">  (Vinícius + Zangraf)</w:t>
      </w:r>
    </w:p>
    <w:p>
      <w:pPr>
        <w:spacing w:after="80"/>
        <w:ind w:left="240"/>
      </w:pPr>
      <w:r>
        <w:rPr>
          <w:rFonts w:ascii="Arial" w:hAnsi="Arial"/>
          <w:sz w:val="24"/>
        </w:rPr>
        <w:t xml:space="preserve">☐  </w:t>
      </w:r>
      <w:r>
        <w:rPr>
          <w:rFonts w:ascii="Arial" w:hAnsi="Arial"/>
          <w:sz w:val="24"/>
        </w:rPr>
        <w:t>Reunião de retrospectiva com Zangraf pra decidir renovação e próximos passos.</w:t>
      </w:r>
      <w:r>
        <w:rPr>
          <w:rFonts w:ascii="Arial" w:hAnsi="Arial"/>
          <w:i/>
          <w:color w:val="555555"/>
          <w:sz w:val="22"/>
        </w:rPr>
        <w:t xml:space="preserve">  (Vinícius + decisor Zangraf; até 02/09)</w:t>
      </w:r>
    </w:p>
    <w:p>
      <w:pPr>
        <w:spacing w:before="280" w:after="120"/>
      </w:pPr>
      <w:r>
        <w:rPr>
          <w:rFonts w:ascii="Arial" w:hAnsi="Arial"/>
          <w:b/>
          <w:color w:val="222222"/>
          <w:sz w:val="28"/>
        </w:rPr>
        <w:t>KPIs para medir se está funcionando</w:t>
      </w:r>
    </w:p>
    <w:p>
      <w:pPr>
        <w:spacing w:after="80"/>
        <w:ind w:left="240"/>
      </w:pPr>
      <w:r>
        <w:rPr>
          <w:rFonts w:ascii="Arial" w:hAnsi="Arial"/>
          <w:sz w:val="24"/>
        </w:rPr>
        <w:t xml:space="preserve">•  </w:t>
      </w:r>
      <w:r>
        <w:rPr>
          <w:rFonts w:ascii="Arial" w:hAnsi="Arial"/>
          <w:sz w:val="24"/>
        </w:rPr>
        <w:t>Leads capturados no stand: meta mínima 120 dos 160 presentes (75%).</w:t>
      </w:r>
    </w:p>
    <w:p>
      <w:pPr>
        <w:spacing w:after="80"/>
        <w:ind w:left="240"/>
      </w:pPr>
      <w:r>
        <w:rPr>
          <w:rFonts w:ascii="Arial" w:hAnsi="Arial"/>
          <w:sz w:val="24"/>
        </w:rPr>
        <w:t xml:space="preserve">•  </w:t>
      </w:r>
      <w:r>
        <w:rPr>
          <w:rFonts w:ascii="Arial" w:hAnsi="Arial"/>
          <w:sz w:val="24"/>
        </w:rPr>
        <w:t>Taxa de abertura do e-mail 1 conjunto: meta &gt;= 45% (parceria confere autoridade).</w:t>
      </w:r>
    </w:p>
    <w:p>
      <w:pPr>
        <w:spacing w:after="80"/>
        <w:ind w:left="240"/>
      </w:pPr>
      <w:r>
        <w:rPr>
          <w:rFonts w:ascii="Arial" w:hAnsi="Arial"/>
          <w:sz w:val="24"/>
        </w:rPr>
        <w:t xml:space="preserve">•  </w:t>
      </w:r>
      <w:r>
        <w:rPr>
          <w:rFonts w:ascii="Arial" w:hAnsi="Arial"/>
          <w:sz w:val="24"/>
        </w:rPr>
        <w:t>Presença no webinar: meta 60 pessoas ao vivo.</w:t>
      </w:r>
    </w:p>
    <w:p>
      <w:pPr>
        <w:spacing w:after="80"/>
        <w:ind w:left="240"/>
      </w:pPr>
      <w:r>
        <w:rPr>
          <w:rFonts w:ascii="Arial" w:hAnsi="Arial"/>
          <w:sz w:val="24"/>
        </w:rPr>
        <w:t xml:space="preserve">•  </w:t>
      </w:r>
      <w:r>
        <w:rPr>
          <w:rFonts w:ascii="Arial" w:hAnsi="Arial"/>
          <w:sz w:val="24"/>
        </w:rPr>
        <w:t>Combos vendidos nos 10 dias: meta mínima 30, alvo 50.</w:t>
      </w:r>
    </w:p>
    <w:p>
      <w:pPr>
        <w:spacing w:after="80"/>
        <w:ind w:left="240"/>
      </w:pPr>
      <w:r>
        <w:rPr>
          <w:rFonts w:ascii="Arial" w:hAnsi="Arial"/>
          <w:sz w:val="24"/>
        </w:rPr>
        <w:t xml:space="preserve">•  </w:t>
      </w:r>
      <w:r>
        <w:rPr>
          <w:rFonts w:ascii="Arial" w:hAnsi="Arial"/>
          <w:sz w:val="24"/>
        </w:rPr>
        <w:t>Receita bruta gerada: meta mínima R$ 60 mil, alvo R$ 100 mil.</w:t>
      </w:r>
    </w:p>
    <w:p>
      <w:pPr>
        <w:spacing w:after="80"/>
        <w:ind w:left="240"/>
      </w:pPr>
      <w:r>
        <w:rPr>
          <w:rFonts w:ascii="Arial" w:hAnsi="Arial"/>
          <w:sz w:val="24"/>
        </w:rPr>
        <w:t xml:space="preserve">•  </w:t>
      </w:r>
      <w:r>
        <w:rPr>
          <w:rFonts w:ascii="Arial" w:hAnsi="Arial"/>
          <w:sz w:val="24"/>
        </w:rPr>
        <w:t>CAC por combo: teto R$ 250 (fora custo do evento em si).</w:t>
      </w:r>
    </w:p>
    <w:p>
      <w:pPr>
        <w:spacing w:after="80"/>
        <w:ind w:left="240"/>
      </w:pPr>
      <w:r>
        <w:rPr>
          <w:rFonts w:ascii="Arial" w:hAnsi="Arial"/>
          <w:sz w:val="24"/>
        </w:rPr>
        <w:t xml:space="preserve">•  </w:t>
      </w:r>
      <w:r>
        <w:rPr>
          <w:rFonts w:ascii="Arial" w:hAnsi="Arial"/>
          <w:sz w:val="24"/>
        </w:rPr>
        <w:t>NPS pós-combo em 30 dias: &gt;= 70.</w:t>
      </w:r>
    </w:p>
    <w:p>
      <w:pPr>
        <w:spacing w:after="80"/>
        <w:ind w:left="240"/>
      </w:pPr>
      <w:r>
        <w:rPr>
          <w:rFonts w:ascii="Arial" w:hAnsi="Arial"/>
          <w:sz w:val="24"/>
        </w:rPr>
        <w:t xml:space="preserve">•  </w:t>
      </w:r>
      <w:r>
        <w:rPr>
          <w:rFonts w:ascii="Arial" w:hAnsi="Arial"/>
          <w:sz w:val="24"/>
        </w:rPr>
        <w:t>Renovação de parceria com Zangraf assinada até 15/09.</w:t>
      </w:r>
    </w:p>
    <w:p>
      <w:r>
        <w:br w:type="page"/>
      </w:r>
    </w:p>
    <w:p>
      <w:pPr>
        <w:spacing w:before="360" w:after="160"/>
      </w:pPr>
      <w:r>
        <w:rPr>
          <w:rFonts w:ascii="Arial" w:hAnsi="Arial"/>
          <w:b/>
          <w:color w:val="1A1A1A"/>
          <w:sz w:val="32"/>
        </w:rPr>
        <w:t>6. NOVAS SUGESTÕES ADICIONAIS (turbinagem)</w:t>
      </w:r>
    </w:p>
    <w:p>
      <w:pPr>
        <w:spacing w:before="280" w:after="120"/>
      </w:pPr>
      <w:r>
        <w:rPr>
          <w:rFonts w:ascii="Arial" w:hAnsi="Arial"/>
          <w:b/>
          <w:color w:val="222222"/>
          <w:sz w:val="28"/>
        </w:rPr>
        <w:t>1. Programa ‘Fotógrafo Certificado PhotoRF + Zangraf’</w:t>
      </w:r>
    </w:p>
    <w:p>
      <w:pPr>
        <w:spacing w:after="120"/>
      </w:pPr>
      <w:r>
        <w:rPr>
          <w:rFonts w:ascii="Arial" w:hAnsi="Arial"/>
          <w:sz w:val="24"/>
        </w:rPr>
        <w:t>Criar uma trilha de certificação (curso online curto + selo digital) pra fotógrafos que dominam o fluxo PhotoRF + Zangraf. Certificado assinado pelas duas empresas vira material de venda pro fotógrafo usar com escolas. Cria comunidade cativa e barreira de entrada pra concorrentes. Lançamento em setembro.</w:t>
      </w:r>
    </w:p>
    <w:p>
      <w:pPr>
        <w:spacing w:before="280" w:after="120"/>
      </w:pPr>
      <w:r>
        <w:rPr>
          <w:rFonts w:ascii="Arial" w:hAnsi="Arial"/>
          <w:b/>
          <w:color w:val="222222"/>
          <w:sz w:val="28"/>
        </w:rPr>
        <w:t>2. Case study em vídeo com fotógrafo âncora do evento</w:t>
      </w:r>
    </w:p>
    <w:p>
      <w:pPr>
        <w:spacing w:after="120"/>
      </w:pPr>
      <w:r>
        <w:rPr>
          <w:rFonts w:ascii="Arial" w:hAnsi="Arial"/>
          <w:sz w:val="24"/>
        </w:rPr>
        <w:t>Escolher 1 fotógrafo respeitado no CONAFOR e produzir um mini documentário (4-6 min) mostrando o antes e depois com PhotoRF + Zangraf. Distribuir via IG, YouTube e e-mail da base. Vira ferramenta de vendas por 12 meses e legitima a parceria além do calor do evento.</w:t>
      </w:r>
    </w:p>
    <w:p>
      <w:pPr>
        <w:spacing w:before="280" w:after="120"/>
      </w:pPr>
      <w:r>
        <w:rPr>
          <w:rFonts w:ascii="Arial" w:hAnsi="Arial"/>
          <w:b/>
          <w:color w:val="222222"/>
          <w:sz w:val="28"/>
        </w:rPr>
        <w:t>3. Garantia dupla ‘Family Day sem estresse’</w:t>
      </w:r>
    </w:p>
    <w:p>
      <w:pPr>
        <w:spacing w:after="120"/>
      </w:pPr>
      <w:r>
        <w:rPr>
          <w:rFonts w:ascii="Arial" w:hAnsi="Arial"/>
          <w:sz w:val="24"/>
        </w:rPr>
        <w:t>Combo passa a ter garantia conjunta: se o fotógrafo não conseguir entregar as fotos separadas em até 48h após o Family Day usando PhotoRF, Zangraf oferece 20% off no próximo álbum como cortesia. Custo baixo (falhas serão raras), impacto de percepção altíssimo. Anti-objeção poderosa.</w:t>
      </w:r>
    </w:p>
    <w:p>
      <w:pPr>
        <w:spacing w:before="280" w:after="120"/>
      </w:pPr>
      <w:r>
        <w:rPr>
          <w:rFonts w:ascii="Arial" w:hAnsi="Arial"/>
          <w:b/>
          <w:color w:val="222222"/>
          <w:sz w:val="28"/>
        </w:rPr>
        <w:t>4. Programa de indicação com dupla recompensa</w:t>
      </w:r>
    </w:p>
    <w:p>
      <w:pPr>
        <w:spacing w:after="120"/>
      </w:pPr>
      <w:r>
        <w:rPr>
          <w:rFonts w:ascii="Arial" w:hAnsi="Arial"/>
          <w:sz w:val="24"/>
        </w:rPr>
        <w:t>Cliente do combo que indicar outro fotógrafo ganha créditos PhotoRF; indicado ganha desconto Zangraf. Ambos os lados premiados. Viraliza a parceria dentro do próprio ecossistema de formatura, que é extremamente conectado por WhatsApp.</w:t>
      </w:r>
    </w:p>
    <w:p>
      <w:pPr>
        <w:spacing w:before="280" w:after="120"/>
      </w:pPr>
      <w:r>
        <w:rPr>
          <w:rFonts w:ascii="Arial" w:hAnsi="Arial"/>
          <w:b/>
          <w:color w:val="222222"/>
          <w:sz w:val="28"/>
        </w:rPr>
        <w:t>5. Mecanismo de viralização dentro do evento: parede das famílias separadas ao vivo</w:t>
      </w:r>
    </w:p>
    <w:p>
      <w:pPr>
        <w:spacing w:after="120"/>
      </w:pPr>
      <w:r>
        <w:rPr>
          <w:rFonts w:ascii="Arial" w:hAnsi="Arial"/>
          <w:sz w:val="24"/>
        </w:rPr>
        <w:t>Instalar uma TV grande no stand rodando em loop a demo com 500 fotos sendo separadas em tempo real, com contador visível ‘família 47 de 200’. Vira ponto obrigatório do evento, gera fila e vídeo orgânico dos participantes filmando pra postar. Barato de fazer, marketing viral gratuito.</w:t>
      </w:r>
    </w:p>
    <w:p>
      <w:pPr>
        <w:spacing w:before="280" w:after="120"/>
      </w:pPr>
      <w:r>
        <w:rPr>
          <w:rFonts w:ascii="Arial" w:hAnsi="Arial"/>
          <w:b/>
          <w:color w:val="222222"/>
          <w:sz w:val="28"/>
        </w:rPr>
        <w:t>6. Cota ‘Selo Ouro’ anual pra Zangraf</w:t>
      </w:r>
    </w:p>
    <w:p>
      <w:pPr>
        <w:spacing w:after="120"/>
      </w:pPr>
      <w:r>
        <w:rPr>
          <w:rFonts w:ascii="Arial" w:hAnsi="Arial"/>
          <w:sz w:val="24"/>
        </w:rPr>
        <w:t>Oferecer à Zangraf a exclusividade de parceria fábrica de álbuns por 12 meses em troca de garantia de atingir X reais de receita pra PX3. Vira acordo estratégico de longo prazo, evita que Zangraf abra concorrente aos poucos, e dá previsibilidade financeira pros dois lados.</w:t>
      </w:r>
    </w:p>
    <w:p>
      <w:pPr>
        <w:spacing w:before="280" w:after="120"/>
      </w:pPr>
      <w:r>
        <w:rPr>
          <w:rFonts w:ascii="Arial" w:hAnsi="Arial"/>
          <w:b/>
          <w:color w:val="222222"/>
          <w:sz w:val="28"/>
        </w:rPr>
        <w:t>7. Landing conjunta permanente: photorf.com/zangraf</w:t>
      </w:r>
    </w:p>
    <w:p>
      <w:pPr>
        <w:spacing w:after="120"/>
      </w:pPr>
      <w:r>
        <w:rPr>
          <w:rFonts w:ascii="Arial" w:hAnsi="Arial"/>
          <w:sz w:val="24"/>
        </w:rPr>
        <w:t>Página permanente com todos os combos, catálogo Zangraf, calculadora de economia, tutoriais e checkout unificado. Não é só campanha — vira canal comercial contínuo, indexável no Google, que continua vendendo depois que o evento esfriar.</w:t>
      </w:r>
    </w:p>
    <w:p>
      <w:pPr>
        <w:spacing w:before="280" w:after="120"/>
      </w:pPr>
      <w:r>
        <w:rPr>
          <w:rFonts w:ascii="Arial" w:hAnsi="Arial"/>
          <w:b/>
          <w:color w:val="222222"/>
          <w:sz w:val="28"/>
        </w:rPr>
        <w:t>8. Escola/parceria com uma faculdade de fotografia da região</w:t>
      </w:r>
    </w:p>
    <w:p>
      <w:pPr>
        <w:spacing w:after="120"/>
      </w:pPr>
      <w:r>
        <w:rPr>
          <w:rFonts w:ascii="Arial" w:hAnsi="Arial"/>
          <w:sz w:val="24"/>
        </w:rPr>
        <w:t>Aproveitar o momento do CONAFOR pra fechar parceria com faculdade/curso técnico local: alunos recebem licença educacional do PhotoRF e desconto Zangraf. Cria pipeline de fotógrafos formados já ‘criados’ no ecossistema. Custo quase zero, semeadura de longo prazo.</w:t>
      </w:r>
    </w:p>
    <w:p>
      <w:pPr>
        <w:spacing w:before="280" w:after="120"/>
      </w:pPr>
      <w:r>
        <w:rPr>
          <w:rFonts w:ascii="Arial" w:hAnsi="Arial"/>
          <w:b/>
          <w:color w:val="222222"/>
          <w:sz w:val="28"/>
        </w:rPr>
        <w:t>9. Bônus ‘Family Day fora de época’ para clientes fiéis Zangraf</w:t>
      </w:r>
    </w:p>
    <w:p>
      <w:pPr>
        <w:spacing w:after="120"/>
      </w:pPr>
      <w:r>
        <w:rPr>
          <w:rFonts w:ascii="Arial" w:hAnsi="Arial"/>
          <w:sz w:val="24"/>
        </w:rPr>
        <w:t>Pra base histórica Zangraf que compra pelo menos 20 álbuns/ano: presente de 5.000 créditos PhotoRF grátis por 3 meses como ‘cortesia da fábrica’. Coloca o produto na mão dos melhores clientes sem fricção, gera conversão orgânica altíssima nos meses seguintes.</w:t>
      </w:r>
    </w:p>
    <w:p>
      <w:pPr>
        <w:spacing w:before="280" w:after="120"/>
      </w:pPr>
      <w:r>
        <w:rPr>
          <w:rFonts w:ascii="Arial" w:hAnsi="Arial"/>
          <w:b/>
          <w:color w:val="222222"/>
          <w:sz w:val="28"/>
        </w:rPr>
        <w:t>10. Report de mercado co-assinado ‘Panorama Family Day 2025’</w:t>
      </w:r>
    </w:p>
    <w:p>
      <w:pPr>
        <w:spacing w:after="120"/>
      </w:pPr>
      <w:r>
        <w:rPr>
          <w:rFonts w:ascii="Arial" w:hAnsi="Arial"/>
          <w:sz w:val="24"/>
        </w:rPr>
        <w:t>Publicar em novembro um estudo com dados agregados anonimizados: quantas famílias foram separadas, quanto tempo médio foi economizado, ticket médio da temporada, tendências. Vira PR gratuito, gera menção em portais do setor e reforça autoridade das duas marcas. Preparação pra virada de ano.</w:t>
      </w:r>
    </w:p>
    <w:p>
      <w:r>
        <w:br w:type="page"/>
      </w:r>
    </w:p>
    <w:p>
      <w:pPr>
        <w:spacing w:before="360" w:after="160"/>
      </w:pPr>
      <w:r>
        <w:rPr>
          <w:rFonts w:ascii="Arial" w:hAnsi="Arial"/>
          <w:b/>
          <w:color w:val="1A1A1A"/>
          <w:sz w:val="32"/>
        </w:rPr>
        <w:t>7. RISCOS E PLANO B</w:t>
      </w:r>
    </w:p>
    <w:p>
      <w:pPr>
        <w:spacing w:before="280" w:after="120"/>
      </w:pPr>
      <w:r>
        <w:rPr>
          <w:rFonts w:ascii="Arial" w:hAnsi="Arial"/>
          <w:b/>
          <w:color w:val="222222"/>
          <w:sz w:val="28"/>
        </w:rPr>
        <w:t>Risco 1 — Zangraf não fecha a tempo (MOU não assinado até 30/07)</w:t>
      </w:r>
    </w:p>
    <w:p>
      <w:pPr>
        <w:spacing w:after="120"/>
      </w:pPr>
      <w:r>
        <w:rPr>
          <w:rFonts w:ascii="Arial" w:hAnsi="Arial"/>
          <w:sz w:val="24"/>
        </w:rPr>
        <w:t>Consequência: perde-se a janela pra selo em material impresso e ativação de palco cai. Sem selo oficial, a parceria vira só cortesia.</w:t>
      </w:r>
    </w:p>
    <w:p>
      <w:pPr>
        <w:spacing w:after="120"/>
      </w:pPr>
      <w:r>
        <w:rPr>
          <w:rFonts w:ascii="Arial" w:hAnsi="Arial"/>
          <w:sz w:val="24"/>
        </w:rPr>
        <w:t>Plano B:</w:t>
      </w:r>
    </w:p>
    <w:p>
      <w:pPr>
        <w:spacing w:after="80"/>
        <w:ind w:left="240"/>
      </w:pPr>
      <w:r>
        <w:rPr>
          <w:rFonts w:ascii="Arial" w:hAnsi="Arial"/>
          <w:sz w:val="24"/>
        </w:rPr>
        <w:t xml:space="preserve">•  </w:t>
      </w:r>
      <w:r>
        <w:rPr>
          <w:rFonts w:ascii="Arial" w:hAnsi="Arial"/>
          <w:sz w:val="24"/>
        </w:rPr>
        <w:t>Ativar plano ‘parceria light’ sem selo oficial: co-anúncio ao vivo no palco (mais fácil de aprovar em cima da hora), stand adjacente e combo comercial vigente pós-evento. Perde-se autoridade impressa, mas mantém 60-70% do impacto planejado.</w:t>
      </w:r>
    </w:p>
    <w:p>
      <w:pPr>
        <w:spacing w:after="80"/>
        <w:ind w:left="240"/>
      </w:pPr>
      <w:r>
        <w:rPr>
          <w:rFonts w:ascii="Arial" w:hAnsi="Arial"/>
          <w:sz w:val="24"/>
        </w:rPr>
        <w:t xml:space="preserve">•  </w:t>
      </w:r>
      <w:r>
        <w:rPr>
          <w:rFonts w:ascii="Arial" w:hAnsi="Arial"/>
          <w:sz w:val="24"/>
        </w:rPr>
        <w:t>Em paralelo, abrir conversa com um segundo parceiro estratégico do setor (ex.: escola/associação de fotógrafos do Paraná) como alternativa de selo autônomo.</w:t>
      </w:r>
    </w:p>
    <w:p>
      <w:pPr>
        <w:spacing w:after="80"/>
        <w:ind w:left="240"/>
      </w:pPr>
      <w:r>
        <w:rPr>
          <w:rFonts w:ascii="Arial" w:hAnsi="Arial"/>
          <w:sz w:val="24"/>
        </w:rPr>
        <w:t xml:space="preserve">•  </w:t>
      </w:r>
      <w:r>
        <w:rPr>
          <w:rFonts w:ascii="Arial" w:hAnsi="Arial"/>
          <w:sz w:val="24"/>
        </w:rPr>
        <w:t>Aumentar investimento em campanha de mídia paga pré-evento (Meta Ads segmentado por interesse Family Day) pra compensar a perda de autoridade orgânica do selo.</w:t>
      </w:r>
    </w:p>
    <w:p>
      <w:pPr>
        <w:spacing w:before="280" w:after="120"/>
      </w:pPr>
      <w:r>
        <w:rPr>
          <w:rFonts w:ascii="Arial" w:hAnsi="Arial"/>
          <w:b/>
          <w:color w:val="222222"/>
          <w:sz w:val="28"/>
        </w:rPr>
        <w:t>Risco 2 — Falha técnica no software durante o evento (demo travando, resultado ruim ao vivo)</w:t>
      </w:r>
    </w:p>
    <w:p>
      <w:pPr>
        <w:spacing w:after="120"/>
      </w:pPr>
      <w:r>
        <w:rPr>
          <w:rFonts w:ascii="Arial" w:hAnsi="Arial"/>
          <w:sz w:val="24"/>
        </w:rPr>
        <w:t>Consequência: dano reputacional imediato na frente de 160 tomadores de decisão. Zangraf pode acionar cláusula de retirada de selo. Perda irrecuperável se acontecer em palco.</w:t>
      </w:r>
    </w:p>
    <w:p>
      <w:pPr>
        <w:spacing w:after="120"/>
      </w:pPr>
      <w:r>
        <w:rPr>
          <w:rFonts w:ascii="Arial" w:hAnsi="Arial"/>
          <w:sz w:val="24"/>
        </w:rPr>
        <w:t>Plano B:</w:t>
      </w:r>
    </w:p>
    <w:p>
      <w:pPr>
        <w:spacing w:after="80"/>
        <w:ind w:left="240"/>
      </w:pPr>
      <w:r>
        <w:rPr>
          <w:rFonts w:ascii="Arial" w:hAnsi="Arial"/>
          <w:sz w:val="24"/>
        </w:rPr>
        <w:t xml:space="preserve">•  </w:t>
      </w:r>
      <w:r>
        <w:rPr>
          <w:rFonts w:ascii="Arial" w:hAnsi="Arial"/>
          <w:sz w:val="24"/>
        </w:rPr>
        <w:t>Máquina redundante offline com PhotoRF pré-carregado e testado. Se cair internet, roda local. Levar 2 laptops potentes e 1 roteador 4G próprio.</w:t>
      </w:r>
    </w:p>
    <w:p>
      <w:pPr>
        <w:spacing w:after="80"/>
        <w:ind w:left="240"/>
      </w:pPr>
      <w:r>
        <w:rPr>
          <w:rFonts w:ascii="Arial" w:hAnsi="Arial"/>
          <w:sz w:val="24"/>
        </w:rPr>
        <w:t xml:space="preserve">•  </w:t>
      </w:r>
      <w:r>
        <w:rPr>
          <w:rFonts w:ascii="Arial" w:hAnsi="Arial"/>
          <w:sz w:val="24"/>
        </w:rPr>
        <w:t>Nunca rodar demo com dataset novo/aleatório: usar sempre banco de fotos pré-testado que já foi validado 3 vezes.</w:t>
      </w:r>
    </w:p>
    <w:p>
      <w:pPr>
        <w:spacing w:after="80"/>
        <w:ind w:left="240"/>
      </w:pPr>
      <w:r>
        <w:rPr>
          <w:rFonts w:ascii="Arial" w:hAnsi="Arial"/>
          <w:sz w:val="24"/>
        </w:rPr>
        <w:t xml:space="preserve">•  </w:t>
      </w:r>
      <w:r>
        <w:rPr>
          <w:rFonts w:ascii="Arial" w:hAnsi="Arial"/>
          <w:sz w:val="24"/>
        </w:rPr>
        <w:t>Ter script de recuperação de conversa: ‘essa versão beta pra evento tem X, mas o produto entrega Y — quer ver rodando no teu computador amanhã?’. Transforma falha em agendamento.</w:t>
      </w:r>
    </w:p>
    <w:p>
      <w:pPr>
        <w:spacing w:after="80"/>
        <w:ind w:left="240"/>
      </w:pPr>
      <w:r>
        <w:rPr>
          <w:rFonts w:ascii="Arial" w:hAnsi="Arial"/>
          <w:sz w:val="24"/>
        </w:rPr>
        <w:t xml:space="preserve">•  </w:t>
      </w:r>
      <w:r>
        <w:rPr>
          <w:rFonts w:ascii="Arial" w:hAnsi="Arial"/>
          <w:sz w:val="24"/>
        </w:rPr>
        <w:t>Filmar 3 demos perfeitas no dia anterior. Se algo travar ao vivo, cortar pra vídeo pré-gravado sem constrangimento (‘pra economizar teu tempo, deixa eu te mostrar direto o resultado final’).</w:t>
      </w:r>
    </w:p>
    <w:p>
      <w:pPr>
        <w:spacing w:before="280" w:after="120"/>
      </w:pPr>
      <w:r>
        <w:rPr>
          <w:rFonts w:ascii="Arial" w:hAnsi="Arial"/>
          <w:b/>
          <w:color w:val="222222"/>
          <w:sz w:val="28"/>
        </w:rPr>
        <w:t>Risco 3 — Baixa conversão pós-evento (leads não viram vendas nos 10 dias)</w:t>
      </w:r>
    </w:p>
    <w:p>
      <w:pPr>
        <w:spacing w:after="120"/>
      </w:pPr>
      <w:r>
        <w:rPr>
          <w:rFonts w:ascii="Arial" w:hAnsi="Arial"/>
          <w:sz w:val="24"/>
        </w:rPr>
        <w:t>Consequência: parceria vira só evento bonito, sem retorno financeiro. Zangraf perde interesse em renovar. PX3 gasta munição de aquisição sem receita.</w:t>
      </w:r>
    </w:p>
    <w:p>
      <w:pPr>
        <w:spacing w:after="120"/>
      </w:pPr>
      <w:r>
        <w:rPr>
          <w:rFonts w:ascii="Arial" w:hAnsi="Arial"/>
          <w:sz w:val="24"/>
        </w:rPr>
        <w:t>Plano B:</w:t>
      </w:r>
    </w:p>
    <w:p>
      <w:pPr>
        <w:spacing w:after="80"/>
        <w:ind w:left="240"/>
      </w:pPr>
      <w:r>
        <w:rPr>
          <w:rFonts w:ascii="Arial" w:hAnsi="Arial"/>
          <w:sz w:val="24"/>
        </w:rPr>
        <w:t xml:space="preserve">•  </w:t>
      </w:r>
      <w:r>
        <w:rPr>
          <w:rFonts w:ascii="Arial" w:hAnsi="Arial"/>
          <w:sz w:val="24"/>
        </w:rPr>
        <w:t>Ativar oferta de resgate no dia 15: ‘última oportunidade pré-temporada’ com condição ainda mais agressiva (parcelamento estendido, teste grátis 30 dias sem cartão).</w:t>
      </w:r>
    </w:p>
    <w:p>
      <w:pPr>
        <w:spacing w:after="80"/>
        <w:ind w:left="240"/>
      </w:pPr>
      <w:r>
        <w:rPr>
          <w:rFonts w:ascii="Arial" w:hAnsi="Arial"/>
          <w:sz w:val="24"/>
        </w:rPr>
        <w:t xml:space="preserve">•  </w:t>
      </w:r>
      <w:r>
        <w:rPr>
          <w:rFonts w:ascii="Arial" w:hAnsi="Arial"/>
          <w:sz w:val="24"/>
        </w:rPr>
        <w:t>Ligar pessoalmente pra top 30 leads mornos oferecendo diagnóstico gratuito do fluxo de pós-produção deles. Consultoria vira porta pra venda consultiva.</w:t>
      </w:r>
    </w:p>
    <w:p>
      <w:pPr>
        <w:spacing w:after="80"/>
        <w:ind w:left="240"/>
      </w:pPr>
      <w:r>
        <w:rPr>
          <w:rFonts w:ascii="Arial" w:hAnsi="Arial"/>
          <w:sz w:val="24"/>
        </w:rPr>
        <w:t xml:space="preserve">•  </w:t>
      </w:r>
      <w:r>
        <w:rPr>
          <w:rFonts w:ascii="Arial" w:hAnsi="Arial"/>
          <w:sz w:val="24"/>
        </w:rPr>
        <w:t>Fazer entrevistas rápidas com 10 leads que não converteram pra entender objeção real. Ajustar combo (preço, composição, prazo) e relançar na primeira semana de setembro com narrativa de ‘versão 2’.</w:t>
      </w:r>
    </w:p>
    <w:p>
      <w:pPr>
        <w:spacing w:after="80"/>
        <w:ind w:left="240"/>
      </w:pPr>
      <w:r>
        <w:rPr>
          <w:rFonts w:ascii="Arial" w:hAnsi="Arial"/>
          <w:sz w:val="24"/>
        </w:rPr>
        <w:t xml:space="preserve">•  </w:t>
      </w:r>
      <w:r>
        <w:rPr>
          <w:rFonts w:ascii="Arial" w:hAnsi="Arial"/>
          <w:sz w:val="24"/>
        </w:rPr>
        <w:t>Se dado do webinar mostrar drop-off cedo: reformatar oferta antes do dia 10 pra corrigir em tempo real em vez de esperar o fim do ciclo.</w:t>
      </w:r>
    </w:p>
    <w:p/>
    <w:p>
      <w:pPr>
        <w:jc w:val="center"/>
      </w:pPr>
      <w:r>
        <w:rPr>
          <w:rFonts w:ascii="Arial" w:hAnsi="Arial"/>
          <w:i/>
          <w:color w:val="888888"/>
          <w:sz w:val="20"/>
        </w:rPr>
        <w:t>Documento estratégico interno — Agência Climb Digital para PX3 Lab</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