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spacing w:after="240"/>
        <w:jc w:val="center"/>
      </w:pPr>
      <w:r>
        <w:rPr>
          <w:rFonts w:ascii="Arial" w:hAnsi="Arial" w:cs="Arial"/>
          <w:b/>
          <w:color w:val="0A1946"/>
          <w:sz w:val="64"/>
        </w:rPr>
        <w:t>10 Estratégias</w:t>
      </w:r>
    </w:p>
    <w:p>
      <w:pPr>
        <w:spacing w:after="400"/>
        <w:jc w:val="center"/>
      </w:pPr>
      <w:r>
        <w:rPr>
          <w:rFonts w:ascii="Arial" w:hAnsi="Arial" w:cs="Arial"/>
          <w:b/>
          <w:color w:val="3C3C3C"/>
          <w:sz w:val="36"/>
        </w:rPr>
        <w:t>Evento CONAFOR Smart | PX3 Lab | 19/08/2025</w:t>
      </w:r>
    </w:p>
    <w:p>
      <w:pPr>
        <w:spacing w:after="160"/>
        <w:jc w:val="center"/>
      </w:pPr>
      <w:r>
        <w:rPr>
          <w:rFonts w:ascii="Arial" w:hAnsi="Arial" w:cs="Arial"/>
          <w:b w:val="0"/>
          <w:color w:val="5A5A5A"/>
          <w:sz w:val="24"/>
        </w:rPr>
        <w:t>Cloud PhotoRF — IA e reconhecimento facial para Family Day de formatura</w:t>
        <w:br/>
        <w:t>160 empresas de fotografia confirmadas | Zangraf, Santa Fé/PR</w:t>
      </w:r>
    </w:p>
    <w:p>
      <w:r>
        <w:br w:type="page"/>
      </w:r>
    </w:p>
    <w:p>
      <w:pPr>
        <w:spacing w:after="160"/>
      </w:pPr>
      <w:r>
        <w:rPr>
          <w:rFonts w:ascii="Arial" w:hAnsi="Arial" w:cs="Arial"/>
          <w:b/>
          <w:color w:val="0A1946"/>
          <w:sz w:val="32"/>
        </w:rPr>
        <w:t>Sobre este documento</w:t>
      </w:r>
    </w:p>
    <w:p>
      <w:pPr>
        <w:spacing w:after="320"/>
      </w:pPr>
      <w:r>
        <w:rPr>
          <w:rFonts w:ascii="Arial" w:hAnsi="Arial" w:cs="Arial"/>
          <w:b w:val="0"/>
          <w:color w:val="000000"/>
          <w:sz w:val="24"/>
        </w:rPr>
        <w:t>Dez estratégias de vendas completamente distintas para o evento CONAFOR Smart e os 10 dias subsequentes. Cada uma explora um ângulo estratégico, psicológico ou comercial diferente — permitindo testar, combinar ou selecionar a que melhor conversa com o momento da PX3 Lab. As ideias já discutidas (beta gratuito de 30 dias e cashback de 20-30%) foram propositalmente deixadas de fora como estratégia principal, mas aparecem como componentes complementares em algumas delas.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1 — O Preço da Insônia (Ancoragem de Preço)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Ancorar o custo do software não no valor em reais, mas no custo real do trabalho manual que ele substitui. Faz o fotógrafo enxergar que hoje ele já paga — em horas de sono, em diária de editor, em entregas atrasadas — um preço muito maior do que o crédito da PX3.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No stand, painel gigante com a conta: '1 evento Family Day = 8h de separação manual = R$ X (editor freelancer a R$ 40/h) + 3 dias de atraso na entrega'.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Ao lado, o valor do processamento em créditos Cloud PhotoRF para o mesmo evento — normalmente 10x a 20x menor.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Oferecer um 'diagnóstico ao vivo': fotógrafo mostra volume médio mensal e a PX3 calcula quanto ele gasta hoje vs. quanto gastaria com o software (planilha impressa personalizada, sai com o número na mão).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Pacote de créditos anual com preço travado hoje — evitando reajuste anunciado para 2026.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e-mail com a planilha de diagnóstico personalizada (nome, empresa, número calculado no stand).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3: vídeo curto do CEO detalhando a conta e reforçando o preço travado.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6: caso real de um estúdio com volume parecido mostrando ROI mês a mês.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9: última chamada do pacote anual com preço 2025 (última janela antes do reajuste).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Pacote anual de créditos com desconto de 15% sobre o preço de tabela + preço travado para 2026 (sem reajuste). Válido só para quem esteve no evento e assinar em até 10 dias.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Não inflar a conta do custo manual — o número precisa ser conservador e verificável. Se o fotógrafo perceber exagero, a ancoragem quebra e vira desconfiança.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ataca diretamente a dor financeira mensurável. Funciona muito bem para empresários com mentalidade racional/analítica (perfil comum entre donos de estúdio já estruturados).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2 — Clube dos 160 (Comunidade e Rede)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Transformar as 160 empresas presentes numa comunidade fechada de usuários fundadores, com identidade própria, benefícios exclusivos e voz direta no roadmap da PX3. Vende-se a pertença antes do software.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Camiseta/pin 'Fundador CONAFOR 2025' entregue no stand para quem se cadastrar como membro fundador (grátis, sem compromisso de compra ainda).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Grupo fechado no WhatsApp criado ao vivo no evento, com o CEO da PX3 dentro.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Prometer: fundadores votam nas próximas 3 features do software; têm acesso antecipado; e ganham selo 'Fundador' visível no dashboard.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Palestra relâmpago de 10 min no próprio stand (a cada hora) apresentando o clube.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mensagem de boas-vindas no grupo com os nomes de todos os fundadores.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2-4: 3 lives curtas no grupo — cases, roadmap, votação da primeira feature.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5: abertura da compra com condição 'Fundador' (créditos + 30% bônus, vitalício).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7: prova social interna — quem já ativou aparece no grupo.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fechamento da janela de fundador; depois disso vira cliente comum.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Membro Fundador CONAFOR: primeira compra de créditos vem com +30% de bônus vitalício (toda recarga futura recebe +30%). Selo permanente no perfil. Voto em roadmap. Limitado a quem comprar em até 10 dias.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Comunidade viva dá trabalho de moderar. Alguém da PX3 precisa estar dentro do grupo diariamente nos 10 dias — senão vira grupo morto e mata o efeito de pertencimento.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cria lock-in emocional e ativa concorrência interna (quem não entra fica de fora de algo que os pares entraram). Muito potente em setor pequeno e conectado como o de fotografia de formatura.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3 — Placar Vivo (Prova Social ao Vivo)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Transformar o stand num teatro de resultados em tempo real. A cada nova adesão, o público vê e escuta. Quem passa perto pensa 'todo mundo tá comprando, o que eu tô perdendo?'. Vira efeito manada consciente.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TV grande no stand com 'Placar ao Vivo CONAFOR 2025' — lista rolando com nome do estúdio + cidade a cada nova adesão.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Sino físico no stand: cada adesão = sineta tocada + palmas da equipe. Espetáculo visível a 20 metros.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Meta pública no painel: 'Objetivo: 80 dos 160 estúdios processando com Cloud PhotoRF até o fim do evento'. Barra de progresso.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Photo-op: quem adere ganha foto tipo 'cheque gigante' com placa 'Sou Cloud PhotoRF' — vira post no Insta na hora.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post oficial da PX3 com o placar final do evento e todos os nomes.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3: story diário com quem foi ativando + resultado dos primeiros processamentos.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5: 'quem faltou entrar' — mensagem individual para os 80+ que não fecharam no evento, com foto do placar.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8-10: contagem regressiva pública 'faltam 22 vagas para bater a meta oficial pós-evento'.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Adesão no stand = pacote de entrada com desconto flash de 25% (só válido no evento). Quem foi ao evento mas não fechou tem 10 dias para entrar no mesmo pacote com 15%.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Se o placar demorar a subir, o efeito reverte — passa a sensação de 'ninguém está comprando'. Combinar com 3-4 âncoras (clientes já parceiros que fecham nas primeiras horas) para dar tração inicial.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em ambiente físico com 160 pares, a pressão social é o gatilho mais barato e mais rápido. Boa combinação com a Estratégia 2 (Clube).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4 — Selo Oficial CONAFOR (Parceria com o Organizador)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Transformar a Cloud PhotoRF em 'tecnologia oficial recomendada' pelo CONAFOR/Zangraf. A parceria vira co-branding: quem confia no evento, confia no software. Zangraf ganha share da receita, PX3 ganha autoridade instantânea.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Negociar previamente com Zangraf: Cloud PhotoRF vira 'ferramenta oficial de pós-produção' do CONAFOR Smart 2025 (aparece no material do evento, mencionada em palestras).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No abre do evento, o organizador anuncia a parceria no palco (30 seg é suficiente).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Stand tem placa 'Ferramenta Oficial CONAFOR'. Kit de boas-vindas do evento inclui folheto e QR pra teste.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Zangraf oferece um 'combo Zangraf + PhotoRF' — clientes de álbum Zangraf recebem X créditos grátis para experimentar.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1-3: e-mail assinado em conjunto (CEO PX3 + Zangraf) para toda a base do evento.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4: webinar de 30 min co-apresentado — Zangraf fala do álbum, PX3 fala do pós.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7: oferta conjunta com validade de 3 dias: quem contrata pacote de créditos ganha desconto em serviço Zangraf (e vice-versa).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fechamento e anúncio dos primeiros cases de quem já rodou o combo.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Combo 'Fluxo Completo Family Day': créditos Cloud PhotoRF + crédito em produto Zangraf. Preço combinado ~20% mais barato que comprar separado. Split de receita entre as duas empresas.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Negociar o split e o co-branding ANTES do evento — deixar pra hora não dá. E cuidar do escopo: se Zangraf endossar e o software falhar em algum estúdio, o dano de imagem é dobrado.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usa a autoridade já construída pela Zangraf. Reduz drasticamente o tempo de venda: não precisa mais convencer que a PX3 é séria, o carimbo do organizador já disse.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5 — Traga Seu Pior Evento (Demonstração Kamikaze)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Inversão total do risco. Em vez de mostrar demo pronta, a PX3 desafia o fotógrafo a trazer o evento mais bagunçado que ele já fez — e roda ao vivo, na frente dele, para provar assertividade em condições reais. Vira identidade: 'usamos o que aguenta o pior'.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Setup no stand com máquina rodando Cloud PhotoRF em modo demo, tela grande.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Convite pré-evento (por Instagram e WhatsApp): 'Traga em pendrive seu Family Day mais bagunçado. Se a IA errar mais de 1%, você leva 5.000 créditos grátis'.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Executar 3-5 demos ao vivo por dia, agendadas em slots de 15 min. Filmar todas.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Cada demo bem-sucedida vira vídeo curto postado imediatamente com autorização do fotógrafo.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compilado 'CONAFOR ao vivo: 12 estúdios, 0 erros' publicado em todas as redes.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2-5: cada vídeo individual de demo é enviado para o próprio fotógrafo (com case dele) + postado.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6: oferta 'Faça o seu teste kamikaze remoto': quem não passou pelo stand manda 1 evento em 48h e recebe o processamento gratuito + relatório de assertividade.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fechamento com pacote 'Confiança': primeiro evento com garantia de reembolso total.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Garantia de assertividade contratual: se o software errar mais de 2% em qualquer evento nos primeiros 90 dias, a PX3 devolve 100% dos créditos consumidos + 5.000 créditos adicionais como pedido de desculpas.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 demo precisa MESMO funcionar em condições ruins. Um único evento em que a IA errar público, virou notícia entre os 160. Testar previamente com 20-30 eventos difíceis pra validar o nível de risco antes de fazer promessa pública.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se a tecnologia entrega mesmo, é imbatível. É o tipo de demonstração que vira história contada entre pares por meses.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6 — Missão Family Day (Gamificação)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Transformar a experiência de compra e uso em jogo. Cada ação do fotógrafo desbloqueia recompensas e status. Vende-se progresso, não licença. Muito eficaz para o perfil empreendedor competitivo do setor.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No stand, cada visitante recebe um 'passaporte de missões' físico com 5 desafios: (1) fazer demo, (2) trazer 2 colegas, (3) postar story marcando @px3lab, (4) responder quiz sobre pós-produção, (5) fechar pacote.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Cada missão completada = carimbo + prêmio pequeno (adesivo, café grátis no stand, brinde).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Passaporte completo = entrada no sorteio ao vivo no final do evento de 1 ano grátis de créditos + mentoria com o CEO.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Ranking visível dos 'exploradores' com mais missões.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1-10: plataforma online 'Missão Family Day' onde continuam ganhando pontos: cada evento processado, cada indicação, cada review = pontos.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3: primeira 'temporada' fecha, top 3 ganham brindes e créditos bônus.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7: nova temporada com missões maiores (fazer 3 eventos processados na plataforma = pacote bônus).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cerimônia virtual de encerramento e reset.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Sistema de níveis vitalício: Bronze (10k créditos usados) = 5% de bônus em recargas; Prata (50k) = 10%; Ouro (200k) = 15% + suporte prioritário; Diamante = condição exclusiva com preço fixo eterno. Progresso não expira.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Gamificação frágil se parecer infantil ou forçada. Design e linguagem precisam ser premium — não pode virar 'joguinho de shopping'. Público é empresário adulto.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Médio — funciona muito bem com uma parcela do público (perfil competitivo, jovem, instagramer), mas pode não engajar o empresário mais tradicional. Ótimo como camada adicional a outra estratégia.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7 — Sócios do Próximo Evento (Co-Investimento)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Em vez de vender software, entrar como sócio da entrega. A PX3 processa os próximos 3 eventos do fotógrafo cobrando uma % da receita do Family Day em vez de créditos. Alinha incentivo total, elimina objeção de fluxo de caixa e amarra retenção.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Stand com sala reservada para conversas 1-a-1 mais longas (30 min). Agendar previamente.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Pitch: 'você não paga nada agora. A gente processa seus 3 próximos Family Days em troca de 5-8% da receita bruta desses eventos. Se você não faturar, a gente também não'.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Contrato simples de 1 página, assinado ali no stand.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Público-alvo específico: estúdios médios (não os top 5, não os pequeninos) — os que têm volume mas medo de investir.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1-2: onboarding dos que assinaram, cadastro na plataforma.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3-10: acompanhamento próximo com cada sócio novo, entendendo o calendário deles.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Marcar reuniões de 15 min com cada um por 3 semanas seguidas.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Após o 3º evento processado com sucesso, converter em contrato de créditos regulares com desconto de fidelidade.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Modelo Sócio: 3 eventos processados sem pagar antecipado. PX3 recebe 6% da receita bruta do Family Day pós-entrega. Após os 3, opção de migrar para créditos com bônus de 25% na primeira recarga (troca a % variável por preço fixo).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Risco financeiro alto para a PX3 no curto prazo — precisa fluxo pra segurar. E operacionalmente exige acompanhamento próximo. Limitar a 15-20 sócios no evento, não escalar sem trilho.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Médio-alto — conversão altíssima entre quem topa, mas volume menor. Ótimo pra criar cases de alto uso e depoimentos com números reais de receita gerada.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8 — Corrida contra a Alta Temporada (Urgência de Calendário)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Ancorar a decisão no calendário real do setor. Setembro-dezembro é o pico dos Family Days de fim de ano. Se o estúdio não implantar agora, perde a próxima temporada inteira. Urgência não fabricada — é o calendário do próprio cliente.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Painel no stand: 'Faltam X dias para a alta temporada. Onboarding leva 7 dias. Decidir hoje = pronto para setembro. Decidir em 15 dias = corre risco'.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Distribuir um 'Mapa da Temporada 2025' impresso: gráfico de volume mês a mês baseado em dados históricos do setor.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Oferecer 'Kit Temporada': créditos suficientes para os 4 meses de pico + onboarding acelerado (3 dias) + treinamento da equipe do estúdio.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Slot fechado: 'a partir de 25/08 a fila de onboarding fecha. Quem entrar depois só rodará em outubro'.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e-mail 'Sua temporada começa em X dias — janela de onboarding'.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3: caso real com números de temporada passada.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5: 'restam 8 slots de onboarding para setembro'.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8: 'último dia da fila prioritária'.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fechamento — quem ficar fica na fila de outubro.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Kit Temporada 2025: pacote de créditos dimensionado para 4 meses (setembro-dezembro) + onboarding express em 3 dias + treinamento de 2h da equipe. Preço combinado com 20% de desconto vs. comprar avulso, e slot de implantação garantido para setembro.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Cuidado com urgência falsa. Se em 20/08 o estúdio pedir onboarding e conseguir, a credibilidade quebra. Ter fila REAL controlada (num sistema visível) e respeitar o limite anunciado — mesmo perdendo vendas.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a urgência é verdadeira e verificável pelo próprio cliente. Perfeito para o momento (evento a 20 dias da alta temporada).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9 — Multiplicador CONAFOR (Programa de Indicação)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Transformar cada um dos 160 em canal de venda. Quem já é cliente e leva outro cliente ganha créditos permanentes. Cria efeito viral dentro de uma indústria fechada onde todos se conhecem, e reduz drasticamente o CAC no médio prazo.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No stand, cada fotógrafo recebe um 'código Multiplicador' pessoal impresso em cartão.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Explicar: 'quem entrar usando seu código te dá 20% em créditos da primeira compra dele — vitalício, também nas recargas seguintes'.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Ranking público durante o evento: 'top multiplicadores CONAFOR ao vivo'.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Premiação instantânea para o top 3 no dia: viagem, equipamento, ou pacote gigante de créditos.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dashboard pessoal enviado a cada um — 'seus indicados ativos, seus créditos ganhos'.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3-9: e-mails de estímulo com nomes de quem está liderando.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5: 'Multiplicador da Semana' anunciado publicamente com foto e nome.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encerramento da temporada CONAFOR do programa (depois vira o programa regular, com % um pouco menor).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Programa Multiplicador CONAFOR: 20% da 1ª compra do indicado como crédito bônus + 10% vitalício em todas as recargas futuras dele. Sem teto. Válido só para códigos distribuídos no evento (posteriormente o programa regular será de 10%+5%).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Precisa de tracking impecável desde o dia 1. Se alguém indicar 10 pessoas e a PX3 não creditar direito, o multiplicador vira detrator público. Investir em plataforma confiável antes de anunciar.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Alto — mercado de fotografia de formatura é uma bolha conectada. Um bom multiplicador traz 5-10 estúdios sozinho. CAC despenca ao longo do tempo.</w:t>
      </w:r>
    </w:p>
    <w:p>
      <w:pPr>
        <w:pBdr>
          <w:bottom w:val="single" w:sz="8" w:space="1" w:color="999999"/>
        </w:pBdr>
      </w:pPr>
    </w:p>
    <w:p>
      <w:pPr>
        <w:spacing w:before="240" w:after="200"/>
      </w:pPr>
      <w:r>
        <w:rPr>
          <w:rFonts w:ascii="Arial" w:hAnsi="Arial" w:cs="Arial"/>
          <w:b/>
          <w:color w:val="0A1946"/>
          <w:sz w:val="32"/>
        </w:rPr>
        <w:t>Estratégia 10 — De Fotógrafo a Empresário (Venda de Identidade)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Ângulo central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Não vender software. Vender a transição de identidade: parar de ser 'o fotógrafo que vira madrugada editando' e virar 'o empresário que opera múltiplos eventos em paralelo com equipe enxuta'. Ataca o ego, a autoestima e a visão de futuro — dimensões que preço não toca.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evento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Stand com dois ambientes lado a lado: 'Estúdio 2020' (mesa bagunçada, café, HD externo, papel espalhado) e 'Estúdio 2026' (mesa limpa, notebook único, dashboard na tela, xícara arrumada). Fisicamente palpável.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Palestra rápida no stand: 'Os 3 tipos de dono de estúdio em 2026 — e por que só 1 sobrevive'.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Entrega de um pequeno livreto impresso 'Manifesto do Empresário-Fotógrafo' — 12 páginas com filosofia e casos.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Sessão fotográfica no stand: fotógrafo é fotografado sentado no 'Estúdio 2026' — recebe a foto emoldurada no follow-up.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Execução no pós-evento (10 dias)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1: entrega da foto emoldurada + carta manuscrita 'você foi fotografado como o empresário que você já é. Falta só a ferramenta'.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3: e-mail com 3 histórias de estúdios que fizeram a transição.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6: convite para um encontro presencial ou online 'Café do Empresário-Fotógrafo' — só quem esteve no evento.</w:t>
      </w:r>
    </w:p>
    <w:p>
      <w:pPr>
        <w:spacing w:after="60"/>
        <w:ind w:left="283"/>
      </w:pPr>
      <w:r>
        <w:rPr>
          <w:rFonts w:ascii="Arial" w:hAnsi="Arial" w:cs="Arial"/>
          <w:b w:val="0"/>
          <w:color w:val="000000"/>
          <w:sz w:val="24"/>
        </w:rPr>
        <w:t>• Dia 10: oferta 'Programa Transição': créditos + acompanhamento de 90 dias + acesso ao grupo de empresários-fotógrafos.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Oferta específica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Programa Transição 90 dias: pacote de créditos suficiente para 90 dias + 2 sessões de consultoria (com o time PX3 ou parceiro) para reestruturar o fluxo do estúdio + acesso vitalício ao grupo 'Empresários da Fotografia'. Preço premium (não é o mais barato — é o mais completo).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Ponto de atenção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Estratégia mais lenta e menos volumétrica. Não converte no dia. E depende de execução impecável (materiais impressos, foto emoldurada, carta manuscrita) — se ficar amador, vira ridículo. Investimento maior por lead.</w:t>
      </w:r>
    </w:p>
    <w:p>
      <w:pPr>
        <w:spacing w:after="40"/>
      </w:pPr>
      <w:r>
        <w:rPr>
          <w:rFonts w:ascii="Arial" w:hAnsi="Arial" w:cs="Arial"/>
          <w:b/>
          <w:color w:val="141E3C"/>
          <w:sz w:val="26"/>
        </w:rPr>
        <w:t>Potencial</w:t>
      </w:r>
    </w:p>
    <w:p>
      <w:pPr>
        <w:spacing w:after="160"/>
      </w:pPr>
      <w:r>
        <w:rPr>
          <w:rFonts w:ascii="Arial" w:hAnsi="Arial" w:cs="Arial"/>
          <w:b w:val="0"/>
          <w:color w:val="000000"/>
          <w:sz w:val="24"/>
        </w:rPr>
        <w:t>Médio — volume menor, mas ticket alto e churn quase zero. Fideliza os melhores clientes (os que crescem e recomendam). Constrói marca da PX3 no longo prazo, não apenas venda de créditos.</w:t>
      </w:r>
    </w:p>
    <w:p>
      <w:pPr>
        <w:pBdr>
          <w:bottom w:val="single" w:sz="8" w:space="1" w:color="999999"/>
        </w:pBdr>
      </w:pPr>
    </w:p>
    <w:p>
      <w:pPr>
        <w:spacing w:before="400"/>
      </w:pPr>
      <w:r>
        <w:rPr>
          <w:rFonts w:ascii="Arial" w:hAnsi="Arial" w:cs="Arial"/>
          <w:b/>
          <w:color w:val="0A1946"/>
          <w:sz w:val="32"/>
        </w:rPr>
        <w:t>Como usar este documento</w:t>
      </w:r>
    </w:p>
    <w:p>
      <w:pPr>
        <w:spacing w:after="120"/>
      </w:pPr>
      <w:r>
        <w:rPr>
          <w:rFonts w:ascii="Arial" w:hAnsi="Arial" w:cs="Arial"/>
          <w:b w:val="0"/>
          <w:color w:val="000000"/>
          <w:sz w:val="24"/>
        </w:rPr>
        <w:t>As 10 estratégias não são mutuamente exclusivas — podem ser combinadas. Sugestão de montagem: escolher 1 estratégia âncora (a de maior potencial para o perfil do time), 1 estratégia de suporte no stand (prova social ou gamificação) e 1 estratégia de conversão tardia (co-investimento ou transição). O beta gratuito de 30 dias e o cashback já discutidos podem entrar como componentes complementares em qualquer uma delas — funcionam especialmente bem combinados com as estratégias 3 (Placar), 8 (Corrida) e 9 (Multiplicador).</w:t>
      </w:r>
    </w:p>
    <w:sectPr w:rsidR="00FC693F" w:rsidRPr="0006063C" w:rsidSect="00034616"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