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1eb1cd72baa2ad56ddca452d9e7bacd93c1975"/>
    <w:p>
      <w:pPr>
        <w:pStyle w:val="Heading1"/>
      </w:pPr>
      <w:r>
        <w:t xml:space="preserve">7 sinais de que sua casa tem energia ruim (e o que fazer)</w:t>
      </w:r>
    </w:p>
    <w:p>
      <w:pPr>
        <w:pStyle w:val="FirstParagraph"/>
      </w:pPr>
      <w:r>
        <w:t xml:space="preserve">Toda semana recebo mensagens parecidas. Pessoas que entram em casa e sentem o peito apertar. Casas onde ninguém dorme direito. Cômodos que ninguém quer ocupar. Brigas que começam do nada sempre no mesmo lugar.</w:t>
      </w:r>
    </w:p>
    <w:p>
      <w:pPr>
        <w:pStyle w:val="BodyText"/>
      </w:pPr>
      <w:r>
        <w:t xml:space="preserve">A maior parte do conteúdo que essas pessoas encontram na internet sobre</w:t>
      </w:r>
      <w:r>
        <w:t xml:space="preserve"> </w:t>
      </w:r>
      <w:r>
        <w:t xml:space="preserve">“</w:t>
      </w:r>
      <w:r>
        <w:t xml:space="preserve">energia ruim em casa</w:t>
      </w:r>
      <w:r>
        <w:t xml:space="preserve">”</w:t>
      </w:r>
      <w:r>
        <w:t xml:space="preserve"> </w:t>
      </w:r>
      <w:r>
        <w:t xml:space="preserve">é a mesma receita repetida: queime alecrim, abra as janelas, coloque sal grosso atrás da porta.</w:t>
      </w:r>
    </w:p>
    <w:p>
      <w:pPr>
        <w:pStyle w:val="BodyText"/>
      </w:pPr>
      <w:r>
        <w:t xml:space="preserve">Eu não desmereço essas práticas. Elas têm valor simbólico e fazem parte da nossa tradição. Mas, em quase 100% dos casos que atendo, a energia ruim não é o que essas pessoas imaginam ser. Não é</w:t>
      </w:r>
      <w:r>
        <w:t xml:space="preserve"> </w:t>
      </w:r>
      <w:r>
        <w:t xml:space="preserve">“</w:t>
      </w:r>
      <w:r>
        <w:t xml:space="preserve">carga espiritual</w:t>
      </w:r>
      <w:r>
        <w:t xml:space="preserve">”</w:t>
      </w:r>
      <w:r>
        <w:t xml:space="preserve">, não é</w:t>
      </w:r>
      <w:r>
        <w:t xml:space="preserve"> </w:t>
      </w:r>
      <w:r>
        <w:t xml:space="preserve">“</w:t>
      </w:r>
      <w:r>
        <w:t xml:space="preserve">olho gordo</w:t>
      </w:r>
      <w:r>
        <w:t xml:space="preserve">”</w:t>
      </w:r>
      <w:r>
        <w:t xml:space="preserve">, não é</w:t>
      </w:r>
      <w:r>
        <w:t xml:space="preserve"> </w:t>
      </w:r>
      <w:r>
        <w:t xml:space="preserve">“</w:t>
      </w:r>
      <w:r>
        <w:t xml:space="preserve">energia da vizinha</w:t>
      </w:r>
      <w:r>
        <w:t xml:space="preserve">”</w:t>
      </w:r>
      <w:r>
        <w:t xml:space="preserve">.</w:t>
      </w:r>
    </w:p>
    <w:p>
      <w:pPr>
        <w:pStyle w:val="BodyText"/>
      </w:pPr>
      <w:r>
        <w:t xml:space="preserve">É algo bem mais concreto. E tem nome técnico.</w:t>
      </w:r>
    </w:p>
    <w:p>
      <w:pPr>
        <w:pStyle w:val="BodyText"/>
      </w:pPr>
      <w:r>
        <w:t xml:space="preserve">Neste artigo, eu te entrego os 7 sinais reais que aprendi a reconhecer em décadas atendendo ambientes — e o que fazer em cada um deles.</w:t>
      </w:r>
    </w:p>
    <w:bookmarkStart w:id="20" w:name="X421906483312828ed166ef067cb8478f4ee6010"/>
    <w:p>
      <w:pPr>
        <w:pStyle w:val="Heading2"/>
      </w:pPr>
      <w:r>
        <w:t xml:space="preserve">Antes de tudo: o que é, de fato,</w:t>
      </w:r>
      <w:r>
        <w:t xml:space="preserve"> </w:t>
      </w:r>
      <w:r>
        <w:t xml:space="preserve">“</w:t>
      </w:r>
      <w:r>
        <w:t xml:space="preserve">energia ruim</w:t>
      </w:r>
      <w:r>
        <w:t xml:space="preserve">”</w:t>
      </w:r>
    </w:p>
    <w:p>
      <w:pPr>
        <w:pStyle w:val="FirstParagraph"/>
      </w:pPr>
      <w:r>
        <w:t xml:space="preserve">Na Geobiologia, a expressão</w:t>
      </w:r>
      <w:r>
        <w:t xml:space="preserve"> </w:t>
      </w:r>
      <w:r>
        <w:t xml:space="preserve">“</w:t>
      </w:r>
      <w:r>
        <w:t xml:space="preserve">energia ruim em casa</w:t>
      </w:r>
      <w:r>
        <w:t xml:space="preserve">”</w:t>
      </w:r>
      <w:r>
        <w:t xml:space="preserve"> </w:t>
      </w:r>
      <w:r>
        <w:t xml:space="preserve">descreve qualquer perturbação que rouba vitalidade de quem vive ali. E ela quase sempre vem de três fontes principais:</w:t>
      </w:r>
    </w:p>
    <w:p>
      <w:pPr>
        <w:numPr>
          <w:ilvl w:val="0"/>
          <w:numId w:val="1001"/>
        </w:numPr>
        <w:pStyle w:val="Compact"/>
      </w:pPr>
      <w:r>
        <w:rPr>
          <w:bCs/>
          <w:b/>
        </w:rPr>
        <w:t xml:space="preserve">Zonas geopatogênicas do subsolo</w:t>
      </w:r>
      <w:r>
        <w:t xml:space="preserve"> </w:t>
      </w:r>
      <w:r>
        <w:t xml:space="preserve">— pontos onde a Rede de Hartmann, a Rede de Curry ou veios de água subterrânea estressam o organismo de quem permanece sobre eles.</w:t>
      </w:r>
    </w:p>
    <w:p>
      <w:pPr>
        <w:numPr>
          <w:ilvl w:val="0"/>
          <w:numId w:val="1001"/>
        </w:numPr>
        <w:pStyle w:val="Compact"/>
      </w:pPr>
      <w:r>
        <w:rPr>
          <w:bCs/>
          <w:b/>
        </w:rPr>
        <w:t xml:space="preserve">Poluição eletromagnética</w:t>
      </w:r>
      <w:r>
        <w:t xml:space="preserve"> </w:t>
      </w:r>
      <w:r>
        <w:t xml:space="preserve">— Wi-Fi mal posicionado, quadro de luz dentro do quarto, antenas próximas, eletrodomésticos no lugar errado.</w:t>
      </w:r>
    </w:p>
    <w:p>
      <w:pPr>
        <w:numPr>
          <w:ilvl w:val="0"/>
          <w:numId w:val="1001"/>
        </w:numPr>
        <w:pStyle w:val="Compact"/>
      </w:pPr>
      <w:r>
        <w:rPr>
          <w:bCs/>
          <w:b/>
        </w:rPr>
        <w:t xml:space="preserve">Memória vibracional do ambiente</w:t>
      </w:r>
      <w:r>
        <w:t xml:space="preserve"> </w:t>
      </w:r>
      <w:r>
        <w:t xml:space="preserve">— o histórico do que aconteceu naquele espaço (doenças graves, mortes, traumas, conflitos) que ficou impregnado nas paredes e nos materiais.</w:t>
      </w:r>
    </w:p>
    <w:p>
      <w:pPr>
        <w:pStyle w:val="FirstParagraph"/>
      </w:pPr>
      <w:r>
        <w:t xml:space="preserve">Os 7 sinais abaixo são os marcadores práticos que indicam que uma ou mais dessas fontes está ativa na sua casa.</w:t>
      </w:r>
    </w:p>
    <w:bookmarkEnd w:id="20"/>
    <w:bookmarkStart w:id="21" w:name="X40ee2a44fc99b3fd1cbd62a5d57d0f1a4f57f42"/>
    <w:p>
      <w:pPr>
        <w:pStyle w:val="Heading2"/>
      </w:pPr>
      <w:r>
        <w:t xml:space="preserve">Sinal 1: você dorme bem fora de casa, mas não dorme em casa</w:t>
      </w:r>
    </w:p>
    <w:p>
      <w:pPr>
        <w:pStyle w:val="FirstParagraph"/>
      </w:pPr>
      <w:r>
        <w:t xml:space="preserve">Esse é o sinal mais clássico e mais ignorado.</w:t>
      </w:r>
    </w:p>
    <w:p>
      <w:pPr>
        <w:pStyle w:val="BodyText"/>
      </w:pPr>
      <w:r>
        <w:t xml:space="preserve">Você viaja, dorme num hotel meia-boca, acorda restaurado. Volta pra casa, dorme no seu colchão caro, acorda quebrado. Lógica nenhuma — a menos que você considere o solo embaixo da cama.</w:t>
      </w:r>
    </w:p>
    <w:p>
      <w:pPr>
        <w:pStyle w:val="BodyText"/>
      </w:pPr>
      <w:r>
        <w:rPr>
          <w:bCs/>
          <w:b/>
        </w:rPr>
        <w:t xml:space="preserve">Explicação técnica:</w:t>
      </w:r>
      <w:r>
        <w:t xml:space="preserve"> </w:t>
      </w:r>
      <w:r>
        <w:t xml:space="preserve">zonas geopatogênicas são fixas no terreno. Mudar de cidade, mesmo por dois dias, te tira do ponto de estresse. O corpo agradece. Quando volta, volta também a perturbação telúrica.</w:t>
      </w:r>
    </w:p>
    <w:p>
      <w:pPr>
        <w:pStyle w:val="BodyText"/>
      </w:pPr>
      <w:r>
        <w:rPr>
          <w:bCs/>
          <w:b/>
        </w:rPr>
        <w:t xml:space="preserve">O que fazer:</w:t>
      </w:r>
      <w:r>
        <w:t xml:space="preserve"> </w:t>
      </w:r>
      <w:r>
        <w:t xml:space="preserve">o primeiro passo é reposicionar a cama. Às vezes 50 ou 70 centímetros de deslocamento já tiram a cabeceira do nó de Hartmann. Se não der pra mover, é caso de aplicar correção geobiológica no ponto.</w:t>
      </w:r>
    </w:p>
    <w:bookmarkEnd w:id="21"/>
    <w:bookmarkStart w:id="22" w:name="X660094416dd3a1f799c0a98e0d0c9504361ddab"/>
    <w:p>
      <w:pPr>
        <w:pStyle w:val="Heading2"/>
      </w:pPr>
      <w:r>
        <w:t xml:space="preserve">Sinal 2: tem um cômodo da casa que ninguém quer ficar</w:t>
      </w:r>
    </w:p>
    <w:p>
      <w:pPr>
        <w:pStyle w:val="FirstParagraph"/>
      </w:pPr>
      <w:r>
        <w:t xml:space="preserve">Toda casa que tem esse problema tem o</w:t>
      </w:r>
      <w:r>
        <w:t xml:space="preserve"> </w:t>
      </w:r>
      <w:r>
        <w:t xml:space="preserve">“</w:t>
      </w:r>
      <w:r>
        <w:t xml:space="preserve">cômodo evitado</w:t>
      </w:r>
      <w:r>
        <w:t xml:space="preserve">”</w:t>
      </w:r>
      <w:r>
        <w:t xml:space="preserve">. Pode ser uma sala que vira depósito. Um escritório que ninguém usa. Um quarto de hóspede que fica vazio mesmo com gente precisando dormir.</w:t>
      </w:r>
    </w:p>
    <w:p>
      <w:pPr>
        <w:pStyle w:val="BodyText"/>
      </w:pPr>
      <w:r>
        <w:t xml:space="preserve">Não é decoração. Não é tamanho. As pessoas simplesmente não se sentem bem ali — e nem sabem explicar o porquê.</w:t>
      </w:r>
    </w:p>
    <w:p>
      <w:pPr>
        <w:pStyle w:val="BodyText"/>
      </w:pPr>
      <w:r>
        <w:rPr>
          <w:bCs/>
          <w:b/>
        </w:rPr>
        <w:t xml:space="preserve">Explicação técnica:</w:t>
      </w:r>
      <w:r>
        <w:t xml:space="preserve"> </w:t>
      </w:r>
      <w:r>
        <w:t xml:space="preserve">é altíssima a probabilidade de existir um cruzamento intenso da Rede de Hartmann com a Rede de Curry naquele ponto, ou um veio de água subterrânea passando logo abaixo. O corpo sente, mesmo que a mente não compreenda, e a pessoa instintivamente foge.</w:t>
      </w:r>
    </w:p>
    <w:p>
      <w:pPr>
        <w:pStyle w:val="BodyText"/>
      </w:pPr>
      <w:r>
        <w:rPr>
          <w:bCs/>
          <w:b/>
        </w:rPr>
        <w:t xml:space="preserve">O que fazer:</w:t>
      </w:r>
      <w:r>
        <w:t xml:space="preserve"> </w:t>
      </w:r>
      <w:r>
        <w:t xml:space="preserve">antes de redecorar ou pintar de novo (o que não vai resolver), faça uma leitura geobiológica. O cômodo provavelmente está sentado sobre uma zona crítica.</w:t>
      </w:r>
    </w:p>
    <w:bookmarkEnd w:id="22"/>
    <w:bookmarkStart w:id="23" w:name="X75a39d2ed02ccf68f705200273ca4d2c331b7ea"/>
    <w:p>
      <w:pPr>
        <w:pStyle w:val="Heading2"/>
      </w:pPr>
      <w:r>
        <w:t xml:space="preserve">Sinal 3: plantas não vingam em determinados pontos</w:t>
      </w:r>
    </w:p>
    <w:p>
      <w:pPr>
        <w:pStyle w:val="FirstParagraph"/>
      </w:pPr>
      <w:r>
        <w:t xml:space="preserve">Você compra a planta, ela tá linda na loja. Coloca naquele cantinho da sala. Em duas semanas, está murcha. Troca o vaso, troca o substrato, ajusta a rega. Não adianta. Planta nenhuma sobrevive ali.</w:t>
      </w:r>
    </w:p>
    <w:p>
      <w:pPr>
        <w:pStyle w:val="BodyText"/>
      </w:pPr>
      <w:r>
        <w:rPr>
          <w:bCs/>
          <w:b/>
        </w:rPr>
        <w:t xml:space="preserve">Explicação técnica:</w:t>
      </w:r>
      <w:r>
        <w:t xml:space="preserve"> </w:t>
      </w:r>
      <w:r>
        <w:t xml:space="preserve">isso é uma das demonstrações mais claras de zona geopatogênica de polaridade negativa. Algumas plantas (carvalho, visco, samambaia em certas condições) toleram bem essas zonas. A maioria das plantas ornamentais — e o ser humano — não.</w:t>
      </w:r>
    </w:p>
    <w:p>
      <w:pPr>
        <w:pStyle w:val="BodyText"/>
      </w:pPr>
      <w:r>
        <w:rPr>
          <w:bCs/>
          <w:b/>
        </w:rPr>
        <w:t xml:space="preserve">O que fazer:</w:t>
      </w:r>
      <w:r>
        <w:t xml:space="preserve"> </w:t>
      </w:r>
      <w:r>
        <w:t xml:space="preserve">marque o ponto. Anote. Não insista com planta ali. E principalmente: se tem alguém dormindo, trabalhando ou sentando muito tempo nessa região, esse é o seu próximo problema de saúde.</w:t>
      </w:r>
    </w:p>
    <w:bookmarkEnd w:id="23"/>
    <w:bookmarkStart w:id="24" w:name="Xb131a8efff596c7ce3f761a88ad3b9fc14e978f"/>
    <w:p>
      <w:pPr>
        <w:pStyle w:val="Heading2"/>
      </w:pPr>
      <w:r>
        <w:t xml:space="preserve">Sinal 4: gatos amam um lugar específico, cachorros fogem dele</w:t>
      </w:r>
    </w:p>
    <w:p>
      <w:pPr>
        <w:pStyle w:val="FirstParagraph"/>
      </w:pPr>
      <w:r>
        <w:t xml:space="preserve">A sabedoria popular já dizia:</w:t>
      </w:r>
      <w:r>
        <w:t xml:space="preserve"> </w:t>
      </w:r>
      <w:r>
        <w:t xml:space="preserve">“</w:t>
      </w:r>
      <w:r>
        <w:t xml:space="preserve">nunca durma onde o gato escolheu deitar</w:t>
      </w:r>
      <w:r>
        <w:t xml:space="preserve">”</w:t>
      </w:r>
      <w:r>
        <w:t xml:space="preserve">. Isso é Geobiologia ancestral.</w:t>
      </w:r>
    </w:p>
    <w:p>
      <w:pPr>
        <w:pStyle w:val="BodyText"/>
      </w:pPr>
      <w:r>
        <w:rPr>
          <w:bCs/>
          <w:b/>
        </w:rPr>
        <w:t xml:space="preserve">Explicação técnica:</w:t>
      </w:r>
      <w:r>
        <w:t xml:space="preserve"> </w:t>
      </w:r>
      <w:r>
        <w:t xml:space="preserve">gatos são animais que se beneficiam de zonas geopatogênicas. O organismo deles processa essa energia de forma oposta à nossa — onde nos adoece, neles regula. Cachorros, ao contrário, evitam essas zonas instintivamente, exatamente como nós deveríamos.</w:t>
      </w:r>
    </w:p>
    <w:p>
      <w:pPr>
        <w:pStyle w:val="BodyText"/>
      </w:pPr>
      <w:r>
        <w:rPr>
          <w:bCs/>
          <w:b/>
        </w:rPr>
        <w:t xml:space="preserve">O que fazer:</w:t>
      </w:r>
      <w:r>
        <w:t xml:space="preserve"> </w:t>
      </w:r>
      <w:r>
        <w:t xml:space="preserve">observe seus animais por uma semana. O ponto que o gato disputa é o ponto que você deve evitar — não colocar sofá, não colocar cama, não colocar mesa de trabalho. O ponto que o cachorro escolhe é, em geral, um bom indicador de zona neutra ou benéfica.</w:t>
      </w:r>
    </w:p>
    <w:bookmarkEnd w:id="24"/>
    <w:bookmarkStart w:id="25" w:name="X39e30e502321368a30685649af3d890dd1c599a"/>
    <w:p>
      <w:pPr>
        <w:pStyle w:val="Heading2"/>
      </w:pPr>
      <w:r>
        <w:t xml:space="preserve">Sinal 5: dores de cabeça que começam ou pioram dentro de casa</w:t>
      </w:r>
    </w:p>
    <w:p>
      <w:pPr>
        <w:pStyle w:val="FirstParagraph"/>
      </w:pPr>
      <w:r>
        <w:t xml:space="preserve">A pessoa sai pra trabalhar, passa o dia bem. Volta pra casa, em 30 minutos começa a dor de cabeça. Ou acorda toda manhã com cefaleia, no mesmo horário, sem nenhuma causa identificada.</w:t>
      </w:r>
    </w:p>
    <w:p>
      <w:pPr>
        <w:pStyle w:val="BodyText"/>
      </w:pPr>
      <w:r>
        <w:rPr>
          <w:bCs/>
          <w:b/>
        </w:rPr>
        <w:t xml:space="preserve">Explicação técnica:</w:t>
      </w:r>
      <w:r>
        <w:t xml:space="preserve"> </w:t>
      </w:r>
      <w:r>
        <w:t xml:space="preserve">o sistema nervoso central é altamente sensível a campos geomagnéticos e a poluição eletromagnética concentrada. Roteador Wi-Fi de alta potência a um metro da cabeceira, quadro de luz colado na parede do quarto, antena de celular na vizinhança próxima — qualquer uma dessas variáveis pode disparar cefaleia recorrente.</w:t>
      </w:r>
    </w:p>
    <w:p>
      <w:pPr>
        <w:pStyle w:val="BodyText"/>
      </w:pPr>
      <w:r>
        <w:rPr>
          <w:bCs/>
          <w:b/>
        </w:rPr>
        <w:t xml:space="preserve">O que fazer:</w:t>
      </w:r>
      <w:r>
        <w:t xml:space="preserve"> </w:t>
      </w:r>
      <w:r>
        <w:t xml:space="preserve">mapeie o eletromagnetismo do ambiente. Tire o roteador do quarto. Desligue o Wi-Fi à noite. Se a queixa persistir, é momento de Geoacupuntura no terreno.</w:t>
      </w:r>
    </w:p>
    <w:bookmarkEnd w:id="25"/>
    <w:bookmarkStart w:id="26" w:name="X59727bdd419bfb79cd3fed0a9f8c1dcb504e2b8"/>
    <w:p>
      <w:pPr>
        <w:pStyle w:val="Heading2"/>
      </w:pPr>
      <w:r>
        <w:t xml:space="preserve">Sinal 6: brigas e crises emocionais sempre no mesmo lugar</w:t>
      </w:r>
    </w:p>
    <w:p>
      <w:pPr>
        <w:pStyle w:val="FirstParagraph"/>
      </w:pPr>
      <w:r>
        <w:t xml:space="preserve">Esse sinal pega muita família de surpresa. As discussões mais sérias do casal acontecem sempre na mesma poltrona. As crises de choro da filha adolescente são sempre no mesmo canto do quarto. O cachorro fica agressivo só quando está em determinado ambiente.</w:t>
      </w:r>
    </w:p>
    <w:p>
      <w:pPr>
        <w:pStyle w:val="BodyText"/>
      </w:pPr>
      <w:r>
        <w:rPr>
          <w:bCs/>
          <w:b/>
        </w:rPr>
        <w:t xml:space="preserve">Explicação técnica:</w:t>
      </w:r>
      <w:r>
        <w:t xml:space="preserve"> </w:t>
      </w:r>
      <w:r>
        <w:t xml:space="preserve">zonas geopatogênicas afetam o sistema nervoso autônomo. Quando duas pessoas conversam sentadas sobre uma zona dessas, o nível de irritabilidade sobe, a capacidade de regular emoção cai, e a discussão que poderia ser civilizada vira briga. Não é a relação que está ruim — é o lugar que está envenenando a relação.</w:t>
      </w:r>
    </w:p>
    <w:p>
      <w:pPr>
        <w:pStyle w:val="BodyText"/>
      </w:pPr>
      <w:r>
        <w:rPr>
          <w:bCs/>
          <w:b/>
        </w:rPr>
        <w:t xml:space="preserve">O que fazer:</w:t>
      </w:r>
      <w:r>
        <w:t xml:space="preserve"> </w:t>
      </w:r>
      <w:r>
        <w:t xml:space="preserve">mude a disposição dos móveis em ambientes de convivência. Mesa de jantar, sofá da sala, cadeiras do escritório — todos podem estar mal posicionados em relação à malha energética do terreno.</w:t>
      </w:r>
    </w:p>
    <w:bookmarkEnd w:id="26"/>
    <w:bookmarkStart w:id="27" w:name="X0c8a9c52b4e120fd49f771f89c551be781e8556"/>
    <w:p>
      <w:pPr>
        <w:pStyle w:val="Heading2"/>
      </w:pPr>
      <w:r>
        <w:t xml:space="preserve">Sinal 7: a casa</w:t>
      </w:r>
      <w:r>
        <w:t xml:space="preserve"> </w:t>
      </w:r>
      <w:r>
        <w:t xml:space="preserve">“</w:t>
      </w:r>
      <w:r>
        <w:t xml:space="preserve">não rende</w:t>
      </w:r>
      <w:r>
        <w:t xml:space="preserve">”</w:t>
      </w:r>
      <w:r>
        <w:t xml:space="preserve"> </w:t>
      </w:r>
      <w:r>
        <w:t xml:space="preserve">financeiramente, mesmo com tudo dando certo</w:t>
      </w:r>
    </w:p>
    <w:p>
      <w:pPr>
        <w:pStyle w:val="FirstParagraph"/>
      </w:pPr>
      <w:r>
        <w:t xml:space="preserve">Esse é o mais sutil dos sete, e o que mais surpreende quem me procura. Famílias inteiras que ganham bem, trabalham duro, mas sentem que o dinheiro escorre. Negócios em casa que não decolam. Sensação constante de estagnação financeira sem motivo concreto.</w:t>
      </w:r>
    </w:p>
    <w:p>
      <w:pPr>
        <w:pStyle w:val="BodyText"/>
      </w:pPr>
      <w:r>
        <w:rPr>
          <w:bCs/>
          <w:b/>
        </w:rPr>
        <w:t xml:space="preserve">Explicação técnica:</w:t>
      </w:r>
      <w:r>
        <w:t xml:space="preserve"> </w:t>
      </w:r>
      <w:r>
        <w:t xml:space="preserve">no Feng Shui Clássico, esse sintoma é descrito como Sha Chi telúrico — quando a entrada principal da casa ou o ponto de comando do imóvel está sobre uma zona geopatogênica. A energia vital do ambiente fica comprometida, e isso reflete em todos os ciclos da vida, inclusive o financeiro.</w:t>
      </w:r>
    </w:p>
    <w:p>
      <w:pPr>
        <w:pStyle w:val="BodyText"/>
      </w:pPr>
      <w:r>
        <w:rPr>
          <w:bCs/>
          <w:b/>
        </w:rPr>
        <w:t xml:space="preserve">O que fazer:</w:t>
      </w:r>
      <w:r>
        <w:t xml:space="preserve"> </w:t>
      </w:r>
      <w:r>
        <w:t xml:space="preserve">análise combinada de Geobiologia com Feng Shui Clássico. Pequenos ajustes na entrada, no fogão e no ponto de comando da casa, junto com a neutralização do terreno, costumam reverter o quadro em poucos meses.</w:t>
      </w:r>
    </w:p>
    <w:bookmarkEnd w:id="27"/>
    <w:bookmarkStart w:id="28" w:name="um-caso-que-ilustra-os-7-ao-mesmo-tempo"/>
    <w:p>
      <w:pPr>
        <w:pStyle w:val="Heading2"/>
      </w:pPr>
      <w:r>
        <w:t xml:space="preserve">Um caso que ilustra os 7 ao mesmo tempo</w:t>
      </w:r>
    </w:p>
    <w:p>
      <w:pPr>
        <w:pStyle w:val="FirstParagraph"/>
      </w:pPr>
      <w:r>
        <w:t xml:space="preserve">Atendi uma família em uma cidade do interior de São Paulo que apresentava praticamente todos os sinais desta lista. O casal não dormia havia anos. A filha mais nova tinha cefaleias constantes. O gato vivia em cima de uma poltrona específica da sala que os pais evitavam. O cachorro nunca subia naquele andar. O negócio do marido patinava.</w:t>
      </w:r>
    </w:p>
    <w:p>
      <w:pPr>
        <w:pStyle w:val="BodyText"/>
      </w:pPr>
      <w:r>
        <w:t xml:space="preserve">Quando fiz a leitura geobiológica, encontrei o quadro completo: um veio de água subterrânea cortava o terreno na diagonal, atravessando o quarto do casal, o cantinho onde o gato dormia e exatamente o ponto onde ficava a mesa do escritório do marido.</w:t>
      </w:r>
    </w:p>
    <w:p>
      <w:pPr>
        <w:pStyle w:val="BodyText"/>
      </w:pPr>
      <w:r>
        <w:t xml:space="preserve">Aplicamos correções de Geoacupuntura no solo, reposicionamos cama e mesa, e instalamos o Projeto de Proteção Radiônica no imóvel. Em três meses, dormiam normalmente. As dores de cabeça da filha sumiram. E o negócio começou a deslanchar — não por mágica, mas porque o marido voltou a ter energia e clareza pra tomar decisões.</w:t>
      </w:r>
    </w:p>
    <w:bookmarkEnd w:id="28"/>
    <w:bookmarkStart w:id="29" w:name="a-boa-notícia"/>
    <w:p>
      <w:pPr>
        <w:pStyle w:val="Heading2"/>
      </w:pPr>
      <w:r>
        <w:t xml:space="preserve">A boa notícia</w:t>
      </w:r>
    </w:p>
    <w:p>
      <w:pPr>
        <w:pStyle w:val="FirstParagraph"/>
      </w:pPr>
      <w:r>
        <w:t xml:space="preserve">Você não precisa mudar de casa. Não precisa demolir nada. Não precisa de ritual complicado.</w:t>
      </w:r>
    </w:p>
    <w:p>
      <w:pPr>
        <w:pStyle w:val="BodyText"/>
      </w:pPr>
      <w:r>
        <w:t xml:space="preserve">O que você precisa é de método. Uma forma sistemática de identificar onde estão as zonas críticas do seu imóvel e ajustar o que importa, ponto a ponto, com técnicas que existem há décadas e que qualquer pessoa minimamente dedicada consegue aprender.</w:t>
      </w:r>
    </w:p>
    <w:p>
      <w:pPr>
        <w:pStyle w:val="BodyText"/>
      </w:pPr>
      <w:r>
        <w:t xml:space="preserve">A Terra fala. A casa fala. Os sinais estão todos aí, e agora você sabe como reconhecê-los.</w:t>
      </w:r>
    </w:p>
    <w:bookmarkEnd w:id="29"/>
    <w:bookmarkStart w:id="30" w:name="sobre-francisco-borrello"/>
    <w:p>
      <w:pPr>
        <w:pStyle w:val="Heading2"/>
      </w:pPr>
      <w:r>
        <w:t xml:space="preserve">Sobre Francisco Borrello</w:t>
      </w:r>
    </w:p>
    <w:p>
      <w:pPr>
        <w:pStyle w:val="FirstParagraph"/>
      </w:pPr>
      <w: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End w:id="30"/>
    <w:bookmarkStart w:id="31" w:name="cta-final"/>
    <w:p>
      <w:pPr>
        <w:pStyle w:val="Heading2"/>
      </w:pPr>
      <w:r>
        <w:t xml:space="preserve">CTA final</w:t>
      </w:r>
    </w:p>
    <w:p>
      <w:pPr>
        <w:pStyle w:val="FirstParagraph"/>
      </w:pPr>
      <w:r>
        <w:t xml:space="preserve">Se você reconheceu um, dois ou os sete sinais na sua casa, eu te convido a dar o próximo passo: aprender, de verdade, a tratar a causa.</w:t>
      </w:r>
    </w:p>
    <w:p>
      <w:pPr>
        <w:pStyle w:val="BodyText"/>
      </w:pPr>
      <w:r>
        <w:t xml:space="preserve">No</w:t>
      </w:r>
      <w:r>
        <w:t xml:space="preserve"> </w:t>
      </w:r>
      <w:r>
        <w:rPr>
          <w:bCs/>
          <w:b/>
        </w:rPr>
        <w:t xml:space="preserve">Método Radgeo</w:t>
      </w:r>
      <w:r>
        <w:t xml:space="preserve">, eu ensino passo a passo todas as técnicas de Radiestesia, Radiônica, Geobiologia e Geoacupuntura de Solo que uso há décadas para diagnosticar e corrigir cada um desses pontos. É o mesmo método que apliquei na família do caso acima e em milhares de outros lares.</w:t>
      </w:r>
    </w:p>
    <w:p>
      <w:pPr>
        <w:pStyle w:val="BodyText"/>
      </w:pPr>
      <w:r>
        <w:t xml:space="preserve">E neste mês, quem entra no Método Radgeo leva como bônus o</w:t>
      </w:r>
      <w:r>
        <w:t xml:space="preserve"> </w:t>
      </w:r>
      <w:r>
        <w:rPr>
          <w:bCs/>
          <w:b/>
        </w:rPr>
        <w:t xml:space="preserve">Projeto de Proteção Radiônica para a Casa</w:t>
      </w:r>
      <w:r>
        <w:t xml:space="preserve"> </w:t>
      </w:r>
      <w:r>
        <w:t xml:space="preserve">(valor R$ 397), pronto pra você aplicar no seu próprio lar logo nas primeiras semanas de estudo.</w:t>
      </w:r>
    </w:p>
    <w:p>
      <w:pPr>
        <w:pStyle w:val="BodyText"/>
      </w:pPr>
      <w:r>
        <w:t xml:space="preserve">Sua casa pode voltar a ser um lugar de descanso, de força e de prosperidade. Mas isso começa quando você decide tratar a causa, não os sintomas.</w:t>
      </w:r>
    </w:p>
    <w:p>
      <w:pPr>
        <w:pStyle w:val="BodyText"/>
      </w:pPr>
      <w:r>
        <w:rPr>
          <w:bCs/>
          <w:b/>
        </w:rPr>
        <w:t xml:space="preserve">[QUERO CONHECER O MÉTODO RADGEO]</w:t>
      </w:r>
    </w:p>
    <w:p>
      <w:r>
        <w:pict>
          <v:rect style="width:0;height:1.5pt" o:hralign="center" o:hrstd="t" o:hr="t"/>
        </w:pict>
      </w:r>
    </w:p>
    <w:bookmarkEnd w:id="31"/>
    <w:bookmarkStart w:id="32" w:name="metadados-para-wordpress"/>
    <w:p>
      <w:pPr>
        <w:pStyle w:val="Heading2"/>
      </w:pPr>
      <w:r>
        <w:t xml:space="preserve">METADADOS PARA WORDPRESS</w:t>
      </w:r>
    </w:p>
    <w:p>
      <w:pPr>
        <w:numPr>
          <w:ilvl w:val="0"/>
          <w:numId w:val="1002"/>
        </w:numPr>
        <w:pStyle w:val="Compact"/>
      </w:pPr>
      <w:r>
        <w:rPr>
          <w:bCs/>
          <w:b/>
        </w:rPr>
        <w:t xml:space="preserve">Tags sugeridas:</w:t>
      </w:r>
      <w:r>
        <w:t xml:space="preserve"> </w:t>
      </w:r>
      <w:r>
        <w:t xml:space="preserve">sinais de energia ruim em casa, energia pesada, geobiologia, pontos geopatogênicos, Rede de Hartmann, Feng Shui, limpeza energética, harmonização de ambientes, Método Radgeo, Francisco Borrello</w:t>
      </w:r>
    </w:p>
    <w:p>
      <w:pPr>
        <w:numPr>
          <w:ilvl w:val="0"/>
          <w:numId w:val="1002"/>
        </w:numPr>
        <w:pStyle w:val="Compact"/>
      </w:pPr>
      <w:r>
        <w:rPr>
          <w:bCs/>
          <w:b/>
        </w:rPr>
        <w:t xml:space="preserve">Imagem de capa sugerida (briefing pra Juliana):</w:t>
      </w:r>
      <w:r>
        <w:t xml:space="preserve"> </w:t>
      </w:r>
      <w:r>
        <w:t xml:space="preserve">Fotografia ou ilustração em estilo editorial de uma casa vista de fora ao entardecer, com janelas suavemente iluminadas em amarelo quente, mas com uma camada sutil de</w:t>
      </w:r>
      <w:r>
        <w:t xml:space="preserve"> </w:t>
      </w:r>
      <w:r>
        <w:t xml:space="preserve">“</w:t>
      </w:r>
      <w:r>
        <w:t xml:space="preserve">ondas</w:t>
      </w:r>
      <w:r>
        <w:t xml:space="preserve">”</w:t>
      </w:r>
      <w:r>
        <w:t xml:space="preserve"> </w:t>
      </w:r>
      <w:r>
        <w:t xml:space="preserve">energéticas saindo do solo em tons de azul-violeta translúcido, como se a terra abaixo da casa pulsasse. Atmosfera silenciosa, contemplativa, nada dramática nem terror. Paleta principal em índigo, violeta e dourado quente. Tipografia em serifa elegante caso inclua título. Referência estética: capas de revista de arquitetura integrativa cruzadas com ilustrações de astronomia da National Geographic.</w:t>
      </w:r>
    </w:p>
    <w:p>
      <w:pPr>
        <w:numPr>
          <w:ilvl w:val="0"/>
          <w:numId w:val="1002"/>
        </w:numPr>
        <w:pStyle w:val="Compact"/>
      </w:pPr>
      <w:r>
        <w:rPr>
          <w:bCs/>
          <w:b/>
        </w:rPr>
        <w:t xml:space="preserve">Excerpt (50-60 palavras):</w:t>
      </w:r>
      <w:r>
        <w:t xml:space="preserve"> </w:t>
      </w:r>
      <w:r>
        <w:t xml:space="preserve">Sua casa pode estar com energia ruim sem você perceber, e isso quase nunca é</w:t>
      </w:r>
      <w:r>
        <w:t xml:space="preserve"> </w:t>
      </w:r>
      <w:r>
        <w:t xml:space="preserve">“</w:t>
      </w:r>
      <w:r>
        <w:t xml:space="preserve">carga espiritual</w:t>
      </w:r>
      <w:r>
        <w:t xml:space="preserve">”</w:t>
      </w:r>
      <w:r>
        <w:t xml:space="preserve"> </w:t>
      </w:r>
      <w:r>
        <w:t xml:space="preserve">— é Geobiologia. Neste artigo, entrego os 7 sinais técnicos que reconheço em décadas atendendo ambientes: do cômodo que ninguém quer ocupar até a planta que não vinga, passando pela cefaleia matinal e pelas brigas no mesmo lugar. E explico o que fazer em cada caso.</w:t>
      </w:r>
    </w:p>
    <w:p>
      <w:pPr>
        <w:numPr>
          <w:ilvl w:val="0"/>
          <w:numId w:val="1002"/>
        </w:numPr>
        <w:pStyle w:val="Compact"/>
      </w:pPr>
      <w:r>
        <w:rPr>
          <w:bCs/>
          <w:b/>
        </w:rPr>
        <w:t xml:space="preserve">Schema sugerido:</w:t>
      </w:r>
      <w:r>
        <w:t xml:space="preserve"> </w:t>
      </w:r>
      <w:r>
        <w:t xml:space="preserve">Article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2026-05-28T21:06:09Z</dcterms:created>
  <dcterms:modified xsi:type="dcterms:W3CDTF">2026-05-28T21:06:09Z</dcterms:modified>
</cp:coreProperties>
</file>

<file path=docProps/custom.xml><?xml version="1.0" encoding="utf-8"?>
<Properties xmlns="http://schemas.openxmlformats.org/officeDocument/2006/custom-properties" xmlns:vt="http://schemas.openxmlformats.org/officeDocument/2006/docPropsVTypes"/>
</file>